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C546" w14:textId="77777777" w:rsidR="006E6F61" w:rsidRDefault="00E25BCF">
      <w:pPr>
        <w:spacing w:after="6"/>
        <w:ind w:left="91"/>
        <w:jc w:val="center"/>
      </w:pPr>
      <w:r>
        <w:rPr>
          <w:noProof/>
        </w:rPr>
        <w:drawing>
          <wp:anchor distT="0" distB="0" distL="114300" distR="114300" simplePos="0" relativeHeight="251658240" behindDoc="0" locked="0" layoutInCell="1" allowOverlap="0" wp14:anchorId="06E73F99" wp14:editId="7879A92E">
            <wp:simplePos x="0" y="0"/>
            <wp:positionH relativeFrom="column">
              <wp:posOffset>5645150</wp:posOffset>
            </wp:positionH>
            <wp:positionV relativeFrom="paragraph">
              <wp:posOffset>9525</wp:posOffset>
            </wp:positionV>
            <wp:extent cx="812165" cy="895261"/>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812165" cy="895261"/>
                    </a:xfrm>
                    <a:prstGeom prst="rect">
                      <a:avLst/>
                    </a:prstGeom>
                  </pic:spPr>
                </pic:pic>
              </a:graphicData>
            </a:graphic>
          </wp:anchor>
        </w:drawing>
      </w:r>
      <w:r>
        <w:rPr>
          <w:b/>
          <w:sz w:val="36"/>
        </w:rPr>
        <w:t xml:space="preserve">Little Thetford Parish Council </w:t>
      </w:r>
    </w:p>
    <w:p w14:paraId="37DEE25A" w14:textId="77777777" w:rsidR="006E6F61" w:rsidRDefault="00E25BCF">
      <w:pPr>
        <w:spacing w:after="40"/>
        <w:ind w:left="89"/>
        <w:jc w:val="center"/>
      </w:pPr>
      <w:r>
        <w:rPr>
          <w:sz w:val="20"/>
        </w:rPr>
        <w:t xml:space="preserve">Chairman: Cllr G James </w:t>
      </w:r>
    </w:p>
    <w:p w14:paraId="7C9E5AF4" w14:textId="468D3501" w:rsidR="006E6F61" w:rsidRDefault="009A56D4">
      <w:pPr>
        <w:spacing w:after="0" w:line="301" w:lineRule="auto"/>
        <w:ind w:left="2758" w:right="306" w:hanging="1812"/>
        <w:rPr>
          <w:sz w:val="20"/>
        </w:rPr>
      </w:pPr>
      <w:r>
        <w:rPr>
          <w:sz w:val="20"/>
        </w:rPr>
        <w:t>Clerk- Mrs Amy Jacklin</w:t>
      </w:r>
      <w:r w:rsidR="00E25BCF">
        <w:rPr>
          <w:sz w:val="20"/>
        </w:rPr>
        <w:t xml:space="preserve">, c/o Little Thetford Village Hall, The Wyches, Little Thetford CB6 3HG 07828 402 093   </w:t>
      </w:r>
      <w:r w:rsidR="00E25BCF">
        <w:rPr>
          <w:color w:val="0563C1"/>
          <w:sz w:val="20"/>
          <w:u w:val="single" w:color="0563C1"/>
        </w:rPr>
        <w:t>parish.clerk@littlethetford.org.uk</w:t>
      </w:r>
      <w:r w:rsidR="00E25BCF">
        <w:rPr>
          <w:sz w:val="20"/>
        </w:rPr>
        <w:t xml:space="preserve">  </w:t>
      </w:r>
    </w:p>
    <w:p w14:paraId="32374998" w14:textId="0E0F2B15" w:rsidR="009A56D4" w:rsidRDefault="009A56D4">
      <w:pPr>
        <w:spacing w:after="0" w:line="301" w:lineRule="auto"/>
        <w:ind w:left="2758" w:right="306" w:hanging="1812"/>
        <w:rPr>
          <w:sz w:val="20"/>
        </w:rPr>
      </w:pPr>
    </w:p>
    <w:p w14:paraId="76F47674" w14:textId="1B713854" w:rsidR="009A56D4" w:rsidRDefault="009A56D4">
      <w:pPr>
        <w:spacing w:after="0" w:line="301" w:lineRule="auto"/>
        <w:ind w:left="2758" w:right="306" w:hanging="1812"/>
        <w:rPr>
          <w:sz w:val="20"/>
        </w:rPr>
      </w:pPr>
    </w:p>
    <w:p w14:paraId="62142EAF" w14:textId="5AD9312B" w:rsidR="006E6F61" w:rsidRDefault="009A56D4" w:rsidP="009A56D4">
      <w:pPr>
        <w:spacing w:after="0" w:line="301" w:lineRule="auto"/>
        <w:ind w:right="4"/>
        <w:rPr>
          <w:rFonts w:cstheme="minorHAnsi"/>
        </w:rPr>
      </w:pPr>
      <w:r>
        <w:rPr>
          <w:rFonts w:cstheme="minorHAnsi"/>
          <w:sz w:val="20"/>
        </w:rPr>
        <w:t xml:space="preserve">You are hereby summoned to the full council meeting of Little Thetford Parish Council to be held on Wednesday </w:t>
      </w:r>
      <w:r w:rsidR="00B93C7A">
        <w:rPr>
          <w:rFonts w:cstheme="minorHAnsi"/>
          <w:sz w:val="20"/>
        </w:rPr>
        <w:t>5th</w:t>
      </w:r>
      <w:r>
        <w:rPr>
          <w:rFonts w:cstheme="minorHAnsi"/>
          <w:sz w:val="20"/>
        </w:rPr>
        <w:t xml:space="preserve"> Ma</w:t>
      </w:r>
      <w:r w:rsidR="00B93C7A">
        <w:rPr>
          <w:rFonts w:cstheme="minorHAnsi"/>
          <w:sz w:val="20"/>
        </w:rPr>
        <w:t>y</w:t>
      </w:r>
      <w:r>
        <w:rPr>
          <w:rFonts w:cstheme="minorHAnsi"/>
          <w:sz w:val="20"/>
        </w:rPr>
        <w:t xml:space="preserve"> </w:t>
      </w:r>
      <w:r>
        <w:rPr>
          <w:rFonts w:cstheme="minorHAnsi"/>
        </w:rPr>
        <w:t>2021 at 7.30pm for the purpose of transacting the following business. The meeting will be held via Zoom (online platform)</w:t>
      </w:r>
    </w:p>
    <w:p w14:paraId="19C604F6" w14:textId="44BBE183" w:rsidR="009A56D4" w:rsidRDefault="00D037C5" w:rsidP="009A56D4">
      <w:pPr>
        <w:spacing w:after="0" w:line="301" w:lineRule="auto"/>
        <w:ind w:right="4"/>
        <w:rPr>
          <w:rFonts w:cstheme="minorHAnsi"/>
        </w:rPr>
      </w:pPr>
      <w:hyperlink r:id="rId9" w:history="1">
        <w:r w:rsidR="009A56D4" w:rsidRPr="00437BC9">
          <w:rPr>
            <w:rStyle w:val="Hyperlink"/>
            <w:rFonts w:cstheme="minorHAnsi"/>
          </w:rPr>
          <w:t>https://us02web.zoom.us/j/85069945233?pwd=VmJMcVNROVpWdmZPajk5UnhmR2NFQT09</w:t>
        </w:r>
      </w:hyperlink>
    </w:p>
    <w:p w14:paraId="16252685" w14:textId="4601C4CB" w:rsidR="009A56D4" w:rsidRDefault="009A56D4" w:rsidP="009A56D4">
      <w:pPr>
        <w:spacing w:after="0" w:line="301" w:lineRule="auto"/>
        <w:ind w:right="4"/>
        <w:rPr>
          <w:rFonts w:cstheme="minorHAnsi"/>
        </w:rPr>
      </w:pPr>
    </w:p>
    <w:p w14:paraId="4CE78101" w14:textId="7951BA1D" w:rsidR="009A56D4" w:rsidRDefault="009A56D4" w:rsidP="009A56D4">
      <w:pPr>
        <w:spacing w:after="0" w:line="301" w:lineRule="auto"/>
        <w:ind w:right="4"/>
        <w:rPr>
          <w:rFonts w:cstheme="minorHAnsi"/>
        </w:rPr>
      </w:pPr>
      <w:r w:rsidRPr="009A56D4">
        <w:rPr>
          <w:rFonts w:cstheme="minorHAnsi"/>
          <w:b/>
          <w:bCs/>
        </w:rPr>
        <w:t>Meeting ID</w:t>
      </w:r>
      <w:r>
        <w:rPr>
          <w:rFonts w:cstheme="minorHAnsi"/>
        </w:rPr>
        <w:t>: 850 6994 5233</w:t>
      </w:r>
      <w:r>
        <w:rPr>
          <w:rFonts w:cstheme="minorHAnsi"/>
        </w:rPr>
        <w:tab/>
      </w:r>
      <w:r>
        <w:rPr>
          <w:rFonts w:cstheme="minorHAnsi"/>
        </w:rPr>
        <w:tab/>
      </w:r>
      <w:r>
        <w:rPr>
          <w:rFonts w:cstheme="minorHAnsi"/>
        </w:rPr>
        <w:tab/>
      </w:r>
      <w:r w:rsidRPr="009A56D4">
        <w:rPr>
          <w:rFonts w:cstheme="minorHAnsi"/>
          <w:b/>
          <w:bCs/>
        </w:rPr>
        <w:t>Passcode</w:t>
      </w:r>
      <w:r>
        <w:rPr>
          <w:rFonts w:cstheme="minorHAnsi"/>
        </w:rPr>
        <w:t>: 093765</w:t>
      </w:r>
    </w:p>
    <w:p w14:paraId="4F5DD648" w14:textId="5DF269C9" w:rsidR="009A56D4" w:rsidRDefault="009A56D4" w:rsidP="009A56D4">
      <w:pPr>
        <w:spacing w:after="0" w:line="301" w:lineRule="auto"/>
        <w:ind w:right="4"/>
        <w:rPr>
          <w:rFonts w:cstheme="minorHAnsi"/>
        </w:rPr>
      </w:pPr>
    </w:p>
    <w:p w14:paraId="37D137DC" w14:textId="41EC2F6D" w:rsidR="009A56D4" w:rsidRDefault="009A56D4" w:rsidP="009A56D4">
      <w:pPr>
        <w:spacing w:after="0" w:line="301" w:lineRule="auto"/>
        <w:ind w:right="4"/>
        <w:rPr>
          <w:rFonts w:cstheme="minorHAnsi"/>
        </w:rPr>
      </w:pPr>
      <w:r>
        <w:rPr>
          <w:rFonts w:cstheme="minorHAnsi"/>
        </w:rPr>
        <w:t>Members of the Press and Public are invited to attend and participate. If you wish to address the Council, please advise the Clerk or Chairman ahead of the meeting.</w:t>
      </w:r>
    </w:p>
    <w:p w14:paraId="1CE42ECF" w14:textId="78E4763D" w:rsidR="009A56D4" w:rsidRDefault="009A56D4" w:rsidP="009A56D4">
      <w:pPr>
        <w:spacing w:after="0" w:line="301" w:lineRule="auto"/>
        <w:ind w:right="4"/>
        <w:rPr>
          <w:rFonts w:cstheme="minorHAnsi"/>
        </w:rPr>
      </w:pPr>
    </w:p>
    <w:p w14:paraId="6F990774" w14:textId="3E26E742" w:rsidR="009A56D4" w:rsidRDefault="00A404C1" w:rsidP="009A56D4">
      <w:pPr>
        <w:spacing w:after="0" w:line="301" w:lineRule="auto"/>
        <w:ind w:right="4"/>
        <w:rPr>
          <w:rFonts w:eastAsia="STXingkai" w:cstheme="minorHAnsi"/>
        </w:rPr>
      </w:pPr>
      <w:r>
        <w:rPr>
          <w:rFonts w:cstheme="minorHAnsi"/>
        </w:rPr>
        <w:t>2</w:t>
      </w:r>
      <w:r w:rsidR="00D34FB3">
        <w:rPr>
          <w:rFonts w:cstheme="minorHAnsi"/>
        </w:rPr>
        <w:t>9</w:t>
      </w:r>
      <w:r w:rsidRPr="00A404C1">
        <w:rPr>
          <w:rFonts w:cstheme="minorHAnsi"/>
          <w:vertAlign w:val="superscript"/>
        </w:rPr>
        <w:t>th</w:t>
      </w:r>
      <w:r>
        <w:rPr>
          <w:rFonts w:cstheme="minorHAnsi"/>
        </w:rPr>
        <w:t xml:space="preserve"> April 2021</w:t>
      </w:r>
      <w:r w:rsidR="0038329E">
        <w:rPr>
          <w:rFonts w:cstheme="minorHAnsi"/>
        </w:rPr>
        <w:tab/>
      </w:r>
      <w:r w:rsidR="004E35AE">
        <w:rPr>
          <w:rFonts w:cstheme="minorHAnsi"/>
        </w:rPr>
        <w:tab/>
      </w:r>
      <w:r w:rsidR="004E35AE">
        <w:rPr>
          <w:rFonts w:cstheme="minorHAnsi"/>
        </w:rPr>
        <w:tab/>
      </w:r>
      <w:r w:rsidR="0038329E">
        <w:rPr>
          <w:rFonts w:cstheme="minorHAnsi"/>
        </w:rPr>
        <w:tab/>
      </w:r>
      <w:r w:rsidR="0038329E">
        <w:rPr>
          <w:rFonts w:cstheme="minorHAnsi"/>
        </w:rPr>
        <w:tab/>
      </w:r>
      <w:r w:rsidR="0038329E" w:rsidRPr="0038329E">
        <w:rPr>
          <w:rFonts w:ascii="STXingkai" w:eastAsia="STXingkai" w:cstheme="minorHAnsi"/>
          <w:b/>
          <w:bCs/>
          <w:i/>
          <w:iCs/>
          <w:sz w:val="32"/>
          <w:szCs w:val="32"/>
        </w:rPr>
        <w:t xml:space="preserve">Mrs Amy </w:t>
      </w:r>
      <w:proofErr w:type="gramStart"/>
      <w:r w:rsidR="00C32A6B" w:rsidRPr="0038329E">
        <w:rPr>
          <w:rFonts w:ascii="STXingkai" w:eastAsia="STXingkai" w:cstheme="minorHAnsi"/>
          <w:b/>
          <w:bCs/>
          <w:i/>
          <w:iCs/>
          <w:sz w:val="32"/>
          <w:szCs w:val="32"/>
        </w:rPr>
        <w:t>Jacklin</w:t>
      </w:r>
      <w:r w:rsidR="00C32A6B">
        <w:rPr>
          <w:rFonts w:ascii="STXingkai" w:eastAsia="STXingkai" w:cstheme="minorHAnsi"/>
          <w:b/>
          <w:bCs/>
          <w:i/>
          <w:iCs/>
          <w:sz w:val="32"/>
          <w:szCs w:val="32"/>
        </w:rPr>
        <w:t xml:space="preserve"> </w:t>
      </w:r>
      <w:r w:rsidR="00C32A6B">
        <w:rPr>
          <w:rFonts w:ascii="STXingkai" w:eastAsia="STXingkai" w:cstheme="minorHAnsi"/>
          <w:sz w:val="32"/>
          <w:szCs w:val="32"/>
        </w:rPr>
        <w:t xml:space="preserve"> </w:t>
      </w:r>
      <w:r w:rsidR="00C32A6B">
        <w:rPr>
          <w:rFonts w:eastAsia="STXingkai" w:cstheme="minorHAnsi"/>
        </w:rPr>
        <w:t>Clerk</w:t>
      </w:r>
      <w:proofErr w:type="gramEnd"/>
      <w:r w:rsidR="00C32A6B">
        <w:rPr>
          <w:rFonts w:eastAsia="STXingkai" w:cstheme="minorHAnsi"/>
        </w:rPr>
        <w:t xml:space="preserve"> </w:t>
      </w:r>
      <w:r w:rsidR="0038329E">
        <w:rPr>
          <w:rFonts w:eastAsia="STXingkai" w:cstheme="minorHAnsi"/>
        </w:rPr>
        <w:t>to Little Thetford Parish</w:t>
      </w:r>
    </w:p>
    <w:p w14:paraId="467ABBB6" w14:textId="6D8019D1" w:rsidR="0038329E" w:rsidRDefault="0038329E" w:rsidP="009A56D4">
      <w:pPr>
        <w:spacing w:after="0" w:line="301" w:lineRule="auto"/>
        <w:ind w:right="4"/>
        <w:rPr>
          <w:rFonts w:eastAsia="STXingkai" w:cstheme="minorHAnsi"/>
        </w:rPr>
      </w:pPr>
    </w:p>
    <w:p w14:paraId="666B6BEC" w14:textId="3DB44B22" w:rsidR="0038329E" w:rsidRDefault="0038329E" w:rsidP="0038329E">
      <w:pPr>
        <w:spacing w:after="0" w:line="301" w:lineRule="auto"/>
        <w:ind w:right="4"/>
        <w:jc w:val="center"/>
        <w:rPr>
          <w:rFonts w:eastAsia="STXingkai" w:cstheme="minorHAnsi"/>
          <w:b/>
          <w:bCs/>
          <w:sz w:val="28"/>
          <w:szCs w:val="28"/>
          <w:u w:val="single"/>
        </w:rPr>
      </w:pPr>
      <w:r w:rsidRPr="0038329E">
        <w:rPr>
          <w:rFonts w:eastAsia="STXingkai" w:cstheme="minorHAnsi"/>
          <w:b/>
          <w:bCs/>
          <w:sz w:val="28"/>
          <w:szCs w:val="28"/>
          <w:u w:val="single"/>
        </w:rPr>
        <w:t>AGENDA</w:t>
      </w:r>
    </w:p>
    <w:p w14:paraId="48B33A8E" w14:textId="77777777" w:rsidR="0038329E" w:rsidRPr="0038329E" w:rsidRDefault="0038329E" w:rsidP="0038329E">
      <w:pPr>
        <w:spacing w:after="0" w:line="301" w:lineRule="auto"/>
        <w:ind w:right="4"/>
        <w:rPr>
          <w:rFonts w:eastAsia="STXingkai" w:cstheme="minorHAnsi"/>
          <w:b/>
          <w:bCs/>
          <w:sz w:val="28"/>
          <w:szCs w:val="28"/>
          <w:u w:val="single"/>
        </w:rPr>
      </w:pPr>
    </w:p>
    <w:p w14:paraId="29BC7E84" w14:textId="1A60176D" w:rsidR="0038329E" w:rsidRDefault="0038329E" w:rsidP="0038329E">
      <w:pPr>
        <w:spacing w:after="0" w:line="301" w:lineRule="auto"/>
        <w:ind w:right="4"/>
        <w:rPr>
          <w:rFonts w:eastAsia="STXingkai" w:cstheme="minorHAnsi"/>
          <w:b/>
          <w:bCs/>
        </w:rPr>
      </w:pPr>
      <w:r>
        <w:rPr>
          <w:rFonts w:eastAsia="STXingkai" w:cstheme="minorHAnsi"/>
          <w:b/>
          <w:bCs/>
        </w:rPr>
        <w:t>21/</w:t>
      </w:r>
      <w:r w:rsidR="0029391F">
        <w:rPr>
          <w:rFonts w:eastAsia="STXingkai" w:cstheme="minorHAnsi"/>
          <w:b/>
          <w:bCs/>
        </w:rPr>
        <w:t>37</w:t>
      </w:r>
      <w:r>
        <w:rPr>
          <w:rFonts w:eastAsia="STXingkai" w:cstheme="minorHAnsi"/>
          <w:b/>
          <w:bCs/>
        </w:rPr>
        <w:tab/>
      </w:r>
      <w:r w:rsidR="00A404C1">
        <w:rPr>
          <w:rFonts w:eastAsia="STXingkai" w:cstheme="minorHAnsi"/>
          <w:b/>
          <w:bCs/>
        </w:rPr>
        <w:t>Election of Chairman</w:t>
      </w:r>
    </w:p>
    <w:p w14:paraId="736F7348" w14:textId="6E9F7D60" w:rsidR="001D00E6" w:rsidRDefault="001D00E6" w:rsidP="0038329E">
      <w:pPr>
        <w:spacing w:after="0" w:line="301" w:lineRule="auto"/>
        <w:ind w:right="4"/>
        <w:rPr>
          <w:rFonts w:eastAsia="STXingkai" w:cstheme="minorHAnsi"/>
          <w:sz w:val="18"/>
          <w:szCs w:val="18"/>
        </w:rPr>
      </w:pPr>
      <w:r>
        <w:rPr>
          <w:rFonts w:eastAsia="STXingkai" w:cstheme="minorHAnsi"/>
          <w:b/>
          <w:bCs/>
        </w:rPr>
        <w:t xml:space="preserve">               </w:t>
      </w:r>
      <w:r w:rsidRPr="00632D32">
        <w:rPr>
          <w:rFonts w:eastAsia="STXingkai" w:cstheme="minorHAnsi"/>
          <w:sz w:val="18"/>
          <w:szCs w:val="18"/>
        </w:rPr>
        <w:t>To elect the chairman</w:t>
      </w:r>
      <w:r w:rsidR="00632D32">
        <w:rPr>
          <w:rFonts w:eastAsia="STXingkai" w:cstheme="minorHAnsi"/>
          <w:sz w:val="18"/>
          <w:szCs w:val="18"/>
        </w:rPr>
        <w:t xml:space="preserve"> for 2021/22. The elected Chairman will then ex</w:t>
      </w:r>
      <w:r w:rsidR="00B15508">
        <w:rPr>
          <w:rFonts w:eastAsia="STXingkai" w:cstheme="minorHAnsi"/>
          <w:sz w:val="18"/>
          <w:szCs w:val="18"/>
        </w:rPr>
        <w:t>ecute the Declaration of Acceptance of Office.</w:t>
      </w:r>
    </w:p>
    <w:p w14:paraId="7799CB06" w14:textId="3EAF17A2" w:rsidR="00B15508" w:rsidRDefault="00362746" w:rsidP="0038329E">
      <w:pPr>
        <w:spacing w:after="0" w:line="301" w:lineRule="auto"/>
        <w:ind w:right="4"/>
        <w:rPr>
          <w:rFonts w:eastAsia="STXingkai" w:cstheme="minorHAnsi"/>
          <w:b/>
          <w:bCs/>
        </w:rPr>
      </w:pPr>
      <w:r>
        <w:rPr>
          <w:rFonts w:eastAsia="STXingkai" w:cstheme="minorHAnsi"/>
          <w:b/>
          <w:bCs/>
        </w:rPr>
        <w:t>21/38    Election of Vice Chairman</w:t>
      </w:r>
    </w:p>
    <w:p w14:paraId="5E2A735F" w14:textId="0B8D0B19" w:rsidR="00362746" w:rsidRPr="0023726B" w:rsidRDefault="0023726B" w:rsidP="00B6643D">
      <w:pPr>
        <w:spacing w:after="0" w:line="301" w:lineRule="auto"/>
        <w:ind w:left="720" w:right="4" w:firstLine="24"/>
        <w:rPr>
          <w:rFonts w:eastAsia="STXingkai" w:cstheme="minorHAnsi"/>
          <w:sz w:val="18"/>
          <w:szCs w:val="18"/>
        </w:rPr>
      </w:pPr>
      <w:r>
        <w:rPr>
          <w:rFonts w:eastAsia="STXingkai" w:cstheme="minorHAnsi"/>
          <w:sz w:val="18"/>
          <w:szCs w:val="18"/>
        </w:rPr>
        <w:t>To elect the Vice Chairman for 2021/22. The elected Vice-Chairman will then e</w:t>
      </w:r>
      <w:r w:rsidR="00B6643D">
        <w:rPr>
          <w:rFonts w:eastAsia="STXingkai" w:cstheme="minorHAnsi"/>
          <w:sz w:val="18"/>
          <w:szCs w:val="18"/>
        </w:rPr>
        <w:t>xecute the Declaration of Acceptance of   Office.</w:t>
      </w:r>
    </w:p>
    <w:p w14:paraId="38426260" w14:textId="4C784845" w:rsidR="0038329E" w:rsidRDefault="0038329E" w:rsidP="0038329E">
      <w:pPr>
        <w:spacing w:after="0" w:line="301" w:lineRule="auto"/>
        <w:ind w:right="4"/>
        <w:rPr>
          <w:rFonts w:eastAsia="STXingkai" w:cstheme="minorHAnsi"/>
          <w:b/>
          <w:bCs/>
        </w:rPr>
      </w:pPr>
      <w:r>
        <w:rPr>
          <w:rFonts w:eastAsia="STXingkai" w:cstheme="minorHAnsi"/>
          <w:b/>
          <w:bCs/>
        </w:rPr>
        <w:t>21/</w:t>
      </w:r>
      <w:r w:rsidR="0029391F">
        <w:rPr>
          <w:rFonts w:eastAsia="STXingkai" w:cstheme="minorHAnsi"/>
          <w:b/>
          <w:bCs/>
        </w:rPr>
        <w:t>3</w:t>
      </w:r>
      <w:r w:rsidR="005F7FE5">
        <w:rPr>
          <w:rFonts w:eastAsia="STXingkai" w:cstheme="minorHAnsi"/>
          <w:b/>
          <w:bCs/>
        </w:rPr>
        <w:t>9</w:t>
      </w:r>
      <w:r>
        <w:rPr>
          <w:rFonts w:eastAsia="STXingkai" w:cstheme="minorHAnsi"/>
          <w:b/>
          <w:bCs/>
        </w:rPr>
        <w:tab/>
        <w:t xml:space="preserve">To receive and accept apologies for </w:t>
      </w:r>
      <w:r w:rsidR="00C32A6B">
        <w:rPr>
          <w:rFonts w:eastAsia="STXingkai" w:cstheme="minorHAnsi"/>
          <w:b/>
          <w:bCs/>
        </w:rPr>
        <w:t>absence.</w:t>
      </w:r>
    </w:p>
    <w:p w14:paraId="23BCB2F8" w14:textId="3CE32BFC" w:rsidR="0038329E" w:rsidRDefault="0038329E" w:rsidP="0038329E">
      <w:pPr>
        <w:spacing w:after="0" w:line="301" w:lineRule="auto"/>
        <w:ind w:right="4"/>
        <w:rPr>
          <w:rFonts w:eastAsia="STXingkai" w:cstheme="minorHAnsi"/>
          <w:b/>
          <w:bCs/>
        </w:rPr>
      </w:pPr>
      <w:r>
        <w:rPr>
          <w:rFonts w:eastAsia="STXingkai" w:cstheme="minorHAnsi"/>
          <w:b/>
          <w:bCs/>
        </w:rPr>
        <w:t>21/</w:t>
      </w:r>
      <w:r w:rsidR="005F7FE5">
        <w:rPr>
          <w:rFonts w:eastAsia="STXingkai" w:cstheme="minorHAnsi"/>
          <w:b/>
          <w:bCs/>
        </w:rPr>
        <w:t>40</w:t>
      </w:r>
      <w:r>
        <w:rPr>
          <w:rFonts w:eastAsia="STXingkai" w:cstheme="minorHAnsi"/>
          <w:b/>
          <w:bCs/>
        </w:rPr>
        <w:tab/>
        <w:t>Councillor’s Declarations of Interest</w:t>
      </w:r>
    </w:p>
    <w:p w14:paraId="76A041D7" w14:textId="2519A636" w:rsidR="0038329E" w:rsidRPr="0024670F" w:rsidRDefault="0038329E" w:rsidP="0038329E">
      <w:pPr>
        <w:pStyle w:val="ListParagraph"/>
        <w:numPr>
          <w:ilvl w:val="0"/>
          <w:numId w:val="7"/>
        </w:numPr>
        <w:spacing w:after="0" w:line="301" w:lineRule="auto"/>
        <w:ind w:right="4"/>
        <w:rPr>
          <w:rFonts w:eastAsia="STXingkai" w:cstheme="minorHAnsi"/>
          <w:b/>
          <w:bCs/>
          <w:sz w:val="18"/>
          <w:szCs w:val="18"/>
        </w:rPr>
      </w:pPr>
      <w:r w:rsidRPr="0024670F">
        <w:rPr>
          <w:rFonts w:eastAsia="STXingkai" w:cstheme="minorHAnsi"/>
          <w:sz w:val="18"/>
          <w:szCs w:val="18"/>
        </w:rPr>
        <w:t>To receive declarations of Interest from Councillors on the items on the agenda.</w:t>
      </w:r>
    </w:p>
    <w:p w14:paraId="640A3770" w14:textId="6A07791D" w:rsidR="0038329E" w:rsidRPr="0024670F" w:rsidRDefault="0038329E" w:rsidP="0038329E">
      <w:pPr>
        <w:pStyle w:val="ListParagraph"/>
        <w:numPr>
          <w:ilvl w:val="0"/>
          <w:numId w:val="7"/>
        </w:numPr>
        <w:spacing w:after="0" w:line="301" w:lineRule="auto"/>
        <w:ind w:right="4"/>
        <w:rPr>
          <w:rFonts w:eastAsia="STXingkai" w:cstheme="minorHAnsi"/>
          <w:b/>
          <w:bCs/>
          <w:sz w:val="18"/>
          <w:szCs w:val="18"/>
        </w:rPr>
      </w:pPr>
      <w:r w:rsidRPr="0024670F">
        <w:rPr>
          <w:rFonts w:eastAsia="STXingkai" w:cstheme="minorHAnsi"/>
          <w:sz w:val="18"/>
          <w:szCs w:val="18"/>
        </w:rPr>
        <w:t>For declarations of interest received, Councillors to inform the chairman if they wish to speak on the matter during public participation and/or at the agenda item prior to discussion.</w:t>
      </w:r>
    </w:p>
    <w:p w14:paraId="3BBE4858" w14:textId="227F2CF7" w:rsidR="0038329E" w:rsidRPr="0024670F" w:rsidRDefault="0038329E" w:rsidP="0038329E">
      <w:pPr>
        <w:pStyle w:val="ListParagraph"/>
        <w:numPr>
          <w:ilvl w:val="0"/>
          <w:numId w:val="7"/>
        </w:numPr>
        <w:spacing w:after="0" w:line="301" w:lineRule="auto"/>
        <w:ind w:right="4"/>
        <w:rPr>
          <w:rFonts w:eastAsia="STXingkai" w:cstheme="minorHAnsi"/>
          <w:b/>
          <w:bCs/>
          <w:sz w:val="18"/>
          <w:szCs w:val="18"/>
        </w:rPr>
      </w:pPr>
      <w:r w:rsidRPr="0024670F">
        <w:rPr>
          <w:rFonts w:eastAsia="STXingkai" w:cstheme="minorHAnsi"/>
          <w:sz w:val="18"/>
          <w:szCs w:val="18"/>
        </w:rPr>
        <w:t>To receive written requests for dispensations for disclosable pecuniary interests (if any).</w:t>
      </w:r>
    </w:p>
    <w:p w14:paraId="03ECCFD5" w14:textId="1B20C5DD" w:rsidR="0038329E" w:rsidRPr="0038329E" w:rsidRDefault="0038329E" w:rsidP="0038329E">
      <w:pPr>
        <w:pStyle w:val="ListParagraph"/>
        <w:numPr>
          <w:ilvl w:val="0"/>
          <w:numId w:val="7"/>
        </w:numPr>
        <w:spacing w:after="0" w:line="301" w:lineRule="auto"/>
        <w:ind w:right="4"/>
        <w:rPr>
          <w:rFonts w:eastAsia="STXingkai" w:cstheme="minorHAnsi"/>
          <w:b/>
          <w:bCs/>
        </w:rPr>
      </w:pPr>
      <w:r w:rsidRPr="0024670F">
        <w:rPr>
          <w:rFonts w:eastAsia="STXingkai" w:cstheme="minorHAnsi"/>
          <w:sz w:val="18"/>
          <w:szCs w:val="18"/>
        </w:rPr>
        <w:t>To grant any requests for dispensation as appropriate</w:t>
      </w:r>
      <w:r>
        <w:rPr>
          <w:rFonts w:eastAsia="STXingkai" w:cstheme="minorHAnsi"/>
        </w:rPr>
        <w:t>.</w:t>
      </w:r>
    </w:p>
    <w:p w14:paraId="53537D6F" w14:textId="5F484414" w:rsidR="0038329E" w:rsidRDefault="0038329E" w:rsidP="0038329E">
      <w:pPr>
        <w:pStyle w:val="ListParagraph"/>
        <w:spacing w:after="0" w:line="301" w:lineRule="auto"/>
        <w:ind w:left="0" w:right="4"/>
        <w:jc w:val="both"/>
        <w:rPr>
          <w:rFonts w:eastAsia="STXingkai" w:cstheme="minorHAnsi"/>
          <w:b/>
          <w:bCs/>
        </w:rPr>
      </w:pPr>
      <w:r>
        <w:rPr>
          <w:rFonts w:eastAsia="STXingkai" w:cstheme="minorHAnsi"/>
          <w:b/>
          <w:bCs/>
        </w:rPr>
        <w:t>21/</w:t>
      </w:r>
      <w:r w:rsidR="0029391F">
        <w:rPr>
          <w:rFonts w:eastAsia="STXingkai" w:cstheme="minorHAnsi"/>
          <w:b/>
          <w:bCs/>
        </w:rPr>
        <w:t>40</w:t>
      </w:r>
      <w:r>
        <w:rPr>
          <w:rFonts w:eastAsia="STXingkai" w:cstheme="minorHAnsi"/>
          <w:b/>
          <w:bCs/>
        </w:rPr>
        <w:tab/>
      </w:r>
      <w:r w:rsidR="0024670F">
        <w:rPr>
          <w:rFonts w:eastAsia="STXingkai" w:cstheme="minorHAnsi"/>
          <w:b/>
          <w:bCs/>
        </w:rPr>
        <w:t>Public and Press Participation Session (10 minutes)</w:t>
      </w:r>
    </w:p>
    <w:p w14:paraId="7A0AF0A7" w14:textId="45346838" w:rsidR="0024670F" w:rsidRPr="0024670F" w:rsidRDefault="0024670F" w:rsidP="0024670F">
      <w:pPr>
        <w:pStyle w:val="ListParagraph"/>
        <w:numPr>
          <w:ilvl w:val="0"/>
          <w:numId w:val="8"/>
        </w:numPr>
        <w:spacing w:after="0" w:line="301" w:lineRule="auto"/>
        <w:ind w:right="4"/>
        <w:jc w:val="both"/>
        <w:rPr>
          <w:rFonts w:eastAsia="STXingkai" w:cstheme="minorHAnsi"/>
          <w:b/>
          <w:bCs/>
          <w:sz w:val="18"/>
          <w:szCs w:val="18"/>
        </w:rPr>
      </w:pPr>
      <w:r w:rsidRPr="0024670F">
        <w:rPr>
          <w:rFonts w:eastAsia="STXingkai" w:cstheme="minorHAnsi"/>
          <w:sz w:val="18"/>
          <w:szCs w:val="18"/>
        </w:rPr>
        <w:t>Open Forum to provide the opportunity for members of the public to raise questions for future agendas or on items that are on the current agenda.</w:t>
      </w:r>
    </w:p>
    <w:p w14:paraId="068F0EF4" w14:textId="5BE59C09" w:rsidR="0024670F" w:rsidRPr="0024670F" w:rsidRDefault="0024670F" w:rsidP="0024670F">
      <w:pPr>
        <w:pStyle w:val="ListParagraph"/>
        <w:numPr>
          <w:ilvl w:val="0"/>
          <w:numId w:val="8"/>
        </w:numPr>
        <w:spacing w:after="0" w:line="301" w:lineRule="auto"/>
        <w:ind w:right="4"/>
        <w:jc w:val="both"/>
        <w:rPr>
          <w:rFonts w:eastAsia="STXingkai" w:cstheme="minorHAnsi"/>
          <w:b/>
          <w:bCs/>
          <w:sz w:val="18"/>
          <w:szCs w:val="18"/>
        </w:rPr>
      </w:pPr>
      <w:r w:rsidRPr="0024670F">
        <w:rPr>
          <w:rFonts w:eastAsia="STXingkai" w:cstheme="minorHAnsi"/>
          <w:sz w:val="18"/>
          <w:szCs w:val="18"/>
        </w:rPr>
        <w:t>To allow any members of the public and Councillors declaring an interest to address the meeting in relation to the business to be transacted at that meeting.</w:t>
      </w:r>
    </w:p>
    <w:p w14:paraId="129FEDA6" w14:textId="393E0987" w:rsidR="0024670F" w:rsidRPr="0024670F" w:rsidRDefault="0024670F" w:rsidP="0024670F">
      <w:pPr>
        <w:pStyle w:val="ListParagraph"/>
        <w:numPr>
          <w:ilvl w:val="0"/>
          <w:numId w:val="8"/>
        </w:numPr>
        <w:spacing w:after="0" w:line="301" w:lineRule="auto"/>
        <w:ind w:right="4"/>
        <w:jc w:val="both"/>
        <w:rPr>
          <w:rFonts w:eastAsia="STXingkai" w:cstheme="minorHAnsi"/>
          <w:b/>
          <w:bCs/>
          <w:sz w:val="18"/>
          <w:szCs w:val="18"/>
        </w:rPr>
      </w:pPr>
      <w:r w:rsidRPr="0024670F">
        <w:rPr>
          <w:rFonts w:eastAsia="STXingkai" w:cstheme="minorHAnsi"/>
          <w:sz w:val="18"/>
          <w:szCs w:val="18"/>
        </w:rPr>
        <w:t>At the close of this item, members of the public will no longer be permitted to address the Council unless invited to do so by the chairman. Limited to 3 minutes per person, 10 minutes in total.</w:t>
      </w:r>
    </w:p>
    <w:p w14:paraId="1C004D85" w14:textId="1215780B" w:rsidR="0024670F" w:rsidRDefault="0024670F" w:rsidP="0024670F">
      <w:pPr>
        <w:pStyle w:val="ListParagraph"/>
        <w:spacing w:after="0" w:line="301" w:lineRule="auto"/>
        <w:ind w:left="0" w:right="4"/>
        <w:jc w:val="both"/>
        <w:rPr>
          <w:rFonts w:eastAsia="STXingkai" w:cstheme="minorHAnsi"/>
          <w:b/>
          <w:bCs/>
        </w:rPr>
      </w:pPr>
      <w:r>
        <w:rPr>
          <w:rFonts w:eastAsia="STXingkai" w:cstheme="minorHAnsi"/>
          <w:b/>
          <w:bCs/>
        </w:rPr>
        <w:t>21/</w:t>
      </w:r>
      <w:r w:rsidR="0029391F">
        <w:rPr>
          <w:rFonts w:eastAsia="STXingkai" w:cstheme="minorHAnsi"/>
          <w:b/>
          <w:bCs/>
        </w:rPr>
        <w:t>41</w:t>
      </w:r>
      <w:r>
        <w:rPr>
          <w:rFonts w:eastAsia="STXingkai" w:cstheme="minorHAnsi"/>
          <w:b/>
          <w:bCs/>
        </w:rPr>
        <w:tab/>
        <w:t>Approval of Minutes</w:t>
      </w:r>
    </w:p>
    <w:p w14:paraId="1C0563A4" w14:textId="3E37FC0D" w:rsidR="0024670F" w:rsidRPr="0024670F" w:rsidRDefault="0024670F" w:rsidP="0024670F">
      <w:pPr>
        <w:pStyle w:val="ListParagraph"/>
        <w:numPr>
          <w:ilvl w:val="0"/>
          <w:numId w:val="9"/>
        </w:numPr>
        <w:spacing w:after="0" w:line="301" w:lineRule="auto"/>
        <w:ind w:right="4"/>
        <w:jc w:val="both"/>
        <w:rPr>
          <w:rFonts w:eastAsia="STXingkai" w:cstheme="minorHAnsi"/>
          <w:b/>
          <w:bCs/>
          <w:sz w:val="18"/>
          <w:szCs w:val="18"/>
        </w:rPr>
      </w:pPr>
      <w:r w:rsidRPr="0024670F">
        <w:rPr>
          <w:rFonts w:eastAsia="STXingkai" w:cstheme="minorHAnsi"/>
          <w:sz w:val="18"/>
          <w:szCs w:val="18"/>
        </w:rPr>
        <w:t xml:space="preserve">To approve minutes for signature from </w:t>
      </w:r>
      <w:r w:rsidR="00FA0580">
        <w:rPr>
          <w:rFonts w:eastAsia="STXingkai" w:cstheme="minorHAnsi"/>
          <w:sz w:val="18"/>
          <w:szCs w:val="18"/>
        </w:rPr>
        <w:t>Wednesday 10</w:t>
      </w:r>
      <w:r w:rsidR="00FA0580" w:rsidRPr="00FA0580">
        <w:rPr>
          <w:rFonts w:eastAsia="STXingkai" w:cstheme="minorHAnsi"/>
          <w:sz w:val="18"/>
          <w:szCs w:val="18"/>
          <w:vertAlign w:val="superscript"/>
        </w:rPr>
        <w:t>th</w:t>
      </w:r>
      <w:r w:rsidR="00FA0580">
        <w:rPr>
          <w:rFonts w:eastAsia="STXingkai" w:cstheme="minorHAnsi"/>
          <w:sz w:val="18"/>
          <w:szCs w:val="18"/>
        </w:rPr>
        <w:t xml:space="preserve"> March 2021</w:t>
      </w:r>
    </w:p>
    <w:p w14:paraId="50987342" w14:textId="2F80D95B" w:rsidR="0024670F" w:rsidRPr="004A3AE3" w:rsidRDefault="0024670F" w:rsidP="0024670F">
      <w:pPr>
        <w:pStyle w:val="ListParagraph"/>
        <w:numPr>
          <w:ilvl w:val="0"/>
          <w:numId w:val="9"/>
        </w:numPr>
        <w:spacing w:after="0" w:line="301" w:lineRule="auto"/>
        <w:ind w:right="4"/>
        <w:jc w:val="both"/>
        <w:rPr>
          <w:rFonts w:eastAsia="STXingkai" w:cstheme="minorHAnsi"/>
          <w:b/>
          <w:bCs/>
          <w:sz w:val="18"/>
          <w:szCs w:val="18"/>
        </w:rPr>
      </w:pPr>
      <w:r w:rsidRPr="0024670F">
        <w:rPr>
          <w:rFonts w:eastAsia="STXingkai" w:cstheme="minorHAnsi"/>
          <w:sz w:val="18"/>
          <w:szCs w:val="18"/>
        </w:rPr>
        <w:t>Matters arising from the minutes</w:t>
      </w:r>
      <w:r w:rsidR="00C111A7">
        <w:rPr>
          <w:rFonts w:eastAsia="STXingkai" w:cstheme="minorHAnsi"/>
          <w:sz w:val="18"/>
          <w:szCs w:val="18"/>
        </w:rPr>
        <w:t xml:space="preserve"> (For information only)</w:t>
      </w:r>
      <w:r w:rsidRPr="0024670F">
        <w:rPr>
          <w:rFonts w:eastAsia="STXingkai" w:cstheme="minorHAnsi"/>
          <w:sz w:val="18"/>
          <w:szCs w:val="18"/>
        </w:rPr>
        <w:t xml:space="preserve"> </w:t>
      </w:r>
    </w:p>
    <w:p w14:paraId="339EBC73" w14:textId="04CD635B" w:rsidR="004A3AE3" w:rsidRPr="00FA0580" w:rsidRDefault="004A3AE3" w:rsidP="0024670F">
      <w:pPr>
        <w:pStyle w:val="ListParagraph"/>
        <w:numPr>
          <w:ilvl w:val="0"/>
          <w:numId w:val="9"/>
        </w:numPr>
        <w:spacing w:after="0" w:line="301" w:lineRule="auto"/>
        <w:ind w:right="4"/>
        <w:jc w:val="both"/>
        <w:rPr>
          <w:rFonts w:eastAsia="STXingkai" w:cstheme="minorHAnsi"/>
          <w:b/>
          <w:bCs/>
          <w:sz w:val="18"/>
          <w:szCs w:val="18"/>
        </w:rPr>
      </w:pPr>
      <w:r>
        <w:rPr>
          <w:rFonts w:eastAsia="STXingkai" w:cstheme="minorHAnsi"/>
          <w:sz w:val="18"/>
          <w:szCs w:val="18"/>
        </w:rPr>
        <w:t>Clerks Report</w:t>
      </w:r>
    </w:p>
    <w:p w14:paraId="56694B5C" w14:textId="24D7AE55" w:rsidR="00FA0580" w:rsidRDefault="006D08FB" w:rsidP="00FA0580">
      <w:pPr>
        <w:spacing w:after="0" w:line="301" w:lineRule="auto"/>
        <w:ind w:right="4"/>
        <w:jc w:val="both"/>
        <w:rPr>
          <w:rFonts w:eastAsia="STXingkai" w:cstheme="minorHAnsi"/>
          <w:b/>
          <w:bCs/>
        </w:rPr>
      </w:pPr>
      <w:r>
        <w:rPr>
          <w:rFonts w:eastAsia="STXingkai" w:cstheme="minorHAnsi"/>
          <w:b/>
          <w:bCs/>
        </w:rPr>
        <w:t xml:space="preserve">21/42 </w:t>
      </w:r>
      <w:r>
        <w:rPr>
          <w:rFonts w:eastAsia="STXingkai" w:cstheme="minorHAnsi"/>
          <w:b/>
          <w:bCs/>
        </w:rPr>
        <w:tab/>
        <w:t>Finance Matters</w:t>
      </w:r>
    </w:p>
    <w:p w14:paraId="0147CA66" w14:textId="31A69808" w:rsidR="006C4C12" w:rsidRPr="007B7BDA" w:rsidRDefault="006C4C12" w:rsidP="006C4C12">
      <w:pPr>
        <w:pStyle w:val="ListParagraph"/>
        <w:numPr>
          <w:ilvl w:val="0"/>
          <w:numId w:val="22"/>
        </w:numPr>
        <w:spacing w:after="0" w:line="301" w:lineRule="auto"/>
        <w:ind w:right="4"/>
        <w:jc w:val="both"/>
        <w:rPr>
          <w:rFonts w:eastAsia="STXingkai" w:cstheme="minorHAnsi"/>
          <w:b/>
          <w:bCs/>
        </w:rPr>
      </w:pPr>
      <w:r>
        <w:rPr>
          <w:rFonts w:eastAsia="STXingkai" w:cstheme="minorHAnsi"/>
          <w:sz w:val="18"/>
          <w:szCs w:val="18"/>
        </w:rPr>
        <w:t>Review of Inventory of land, street furniture</w:t>
      </w:r>
      <w:r w:rsidR="004F5B7A">
        <w:rPr>
          <w:rFonts w:eastAsia="STXingkai" w:cstheme="minorHAnsi"/>
          <w:sz w:val="18"/>
          <w:szCs w:val="18"/>
        </w:rPr>
        <w:t xml:space="preserve"> and assets including buildings and office equipment</w:t>
      </w:r>
      <w:r w:rsidR="00691624">
        <w:rPr>
          <w:rFonts w:eastAsia="STXingkai" w:cstheme="minorHAnsi"/>
          <w:sz w:val="18"/>
          <w:szCs w:val="18"/>
        </w:rPr>
        <w:t xml:space="preserve"> (SO</w:t>
      </w:r>
      <w:r w:rsidR="007B7BDA">
        <w:rPr>
          <w:rFonts w:eastAsia="STXingkai" w:cstheme="minorHAnsi"/>
          <w:sz w:val="18"/>
          <w:szCs w:val="18"/>
        </w:rPr>
        <w:t>5j xiii)</w:t>
      </w:r>
    </w:p>
    <w:p w14:paraId="5F232965" w14:textId="24111730" w:rsidR="007B7BDA" w:rsidRPr="00AD0676" w:rsidRDefault="007B7BDA" w:rsidP="006C4C12">
      <w:pPr>
        <w:pStyle w:val="ListParagraph"/>
        <w:numPr>
          <w:ilvl w:val="0"/>
          <w:numId w:val="22"/>
        </w:numPr>
        <w:spacing w:after="0" w:line="301" w:lineRule="auto"/>
        <w:ind w:right="4"/>
        <w:jc w:val="both"/>
        <w:rPr>
          <w:rFonts w:eastAsia="STXingkai" w:cstheme="minorHAnsi"/>
          <w:b/>
          <w:bCs/>
        </w:rPr>
      </w:pPr>
      <w:bookmarkStart w:id="0" w:name="_Hlk70099686"/>
      <w:r>
        <w:rPr>
          <w:rFonts w:eastAsia="STXingkai" w:cstheme="minorHAnsi"/>
          <w:sz w:val="18"/>
          <w:szCs w:val="18"/>
        </w:rPr>
        <w:t>To review and approve Section 1</w:t>
      </w:r>
      <w:r w:rsidR="00DD3000">
        <w:rPr>
          <w:rFonts w:eastAsia="STXingkai" w:cstheme="minorHAnsi"/>
          <w:sz w:val="18"/>
          <w:szCs w:val="18"/>
        </w:rPr>
        <w:t xml:space="preserve"> ‘Annual Governance Statement</w:t>
      </w:r>
      <w:r w:rsidR="00975EC6">
        <w:rPr>
          <w:rFonts w:eastAsia="STXingkai" w:cstheme="minorHAnsi"/>
          <w:sz w:val="18"/>
          <w:szCs w:val="18"/>
        </w:rPr>
        <w:t xml:space="preserve"> 2020/21</w:t>
      </w:r>
      <w:r w:rsidR="00993E7A">
        <w:rPr>
          <w:rFonts w:eastAsia="STXingkai" w:cstheme="minorHAnsi"/>
          <w:sz w:val="18"/>
          <w:szCs w:val="18"/>
        </w:rPr>
        <w:t xml:space="preserve">’ of the </w:t>
      </w:r>
      <w:r w:rsidR="00AD0676">
        <w:rPr>
          <w:rFonts w:eastAsia="STXingkai" w:cstheme="minorHAnsi"/>
          <w:sz w:val="18"/>
          <w:szCs w:val="18"/>
        </w:rPr>
        <w:t>Annual Governance</w:t>
      </w:r>
      <w:r w:rsidR="00993E7A">
        <w:rPr>
          <w:rFonts w:eastAsia="STXingkai" w:cstheme="minorHAnsi"/>
          <w:sz w:val="18"/>
          <w:szCs w:val="18"/>
        </w:rPr>
        <w:t xml:space="preserve"> and Accountability Return.</w:t>
      </w:r>
    </w:p>
    <w:bookmarkEnd w:id="0"/>
    <w:p w14:paraId="5CDC8B79" w14:textId="0CEC900C" w:rsidR="00AD0676" w:rsidRPr="00AD0676" w:rsidRDefault="00AD0676" w:rsidP="00AD0676">
      <w:pPr>
        <w:pStyle w:val="ListParagraph"/>
        <w:numPr>
          <w:ilvl w:val="0"/>
          <w:numId w:val="22"/>
        </w:numPr>
        <w:spacing w:after="0" w:line="301" w:lineRule="auto"/>
        <w:ind w:right="4"/>
        <w:jc w:val="both"/>
        <w:rPr>
          <w:rFonts w:eastAsia="STXingkai" w:cstheme="minorHAnsi"/>
          <w:b/>
          <w:bCs/>
        </w:rPr>
      </w:pPr>
      <w:r>
        <w:rPr>
          <w:rFonts w:eastAsia="STXingkai" w:cstheme="minorHAnsi"/>
          <w:sz w:val="18"/>
          <w:szCs w:val="18"/>
        </w:rPr>
        <w:lastRenderedPageBreak/>
        <w:t>To review and approve Section 2 ‘Annual Governance Statement 2020/21’ of the Annual Governance and Accountability Return.</w:t>
      </w:r>
    </w:p>
    <w:p w14:paraId="62BA901E" w14:textId="39F7A093" w:rsidR="00AD0676" w:rsidRPr="005029EE" w:rsidRDefault="0027408F" w:rsidP="006C4C12">
      <w:pPr>
        <w:pStyle w:val="ListParagraph"/>
        <w:numPr>
          <w:ilvl w:val="0"/>
          <w:numId w:val="22"/>
        </w:numPr>
        <w:spacing w:after="0" w:line="301" w:lineRule="auto"/>
        <w:ind w:right="4"/>
        <w:jc w:val="both"/>
        <w:rPr>
          <w:rFonts w:eastAsia="STXingkai" w:cstheme="minorHAnsi"/>
          <w:b/>
          <w:bCs/>
        </w:rPr>
      </w:pPr>
      <w:r>
        <w:rPr>
          <w:rFonts w:eastAsia="STXingkai" w:cstheme="minorHAnsi"/>
          <w:sz w:val="18"/>
          <w:szCs w:val="18"/>
        </w:rPr>
        <w:t>To receive an update on the financial situation</w:t>
      </w:r>
      <w:r w:rsidR="005029EE">
        <w:rPr>
          <w:rFonts w:eastAsia="STXingkai" w:cstheme="minorHAnsi"/>
          <w:sz w:val="18"/>
          <w:szCs w:val="18"/>
        </w:rPr>
        <w:t xml:space="preserve"> of the Council from the Clerk.</w:t>
      </w:r>
    </w:p>
    <w:p w14:paraId="6BD7FEB1" w14:textId="44A5AD9C" w:rsidR="005029EE" w:rsidRPr="00C73D09" w:rsidRDefault="00544990" w:rsidP="006C4C12">
      <w:pPr>
        <w:pStyle w:val="ListParagraph"/>
        <w:numPr>
          <w:ilvl w:val="0"/>
          <w:numId w:val="22"/>
        </w:numPr>
        <w:spacing w:after="0" w:line="301" w:lineRule="auto"/>
        <w:ind w:right="4"/>
        <w:jc w:val="both"/>
        <w:rPr>
          <w:rFonts w:eastAsia="STXingkai" w:cstheme="minorHAnsi"/>
          <w:b/>
          <w:bCs/>
        </w:rPr>
      </w:pPr>
      <w:r>
        <w:rPr>
          <w:rFonts w:eastAsia="STXingkai" w:cstheme="minorHAnsi"/>
          <w:sz w:val="18"/>
          <w:szCs w:val="18"/>
        </w:rPr>
        <w:t>To approve invoices</w:t>
      </w:r>
      <w:r w:rsidR="001F12AC">
        <w:rPr>
          <w:rFonts w:eastAsia="STXingkai" w:cstheme="minorHAnsi"/>
          <w:sz w:val="18"/>
          <w:szCs w:val="18"/>
        </w:rPr>
        <w:t xml:space="preserve"> </w:t>
      </w:r>
      <w:r w:rsidR="00DE46F5">
        <w:rPr>
          <w:rFonts w:eastAsia="STXingkai" w:cstheme="minorHAnsi"/>
          <w:sz w:val="18"/>
          <w:szCs w:val="18"/>
        </w:rPr>
        <w:t>for payment</w:t>
      </w:r>
      <w:r w:rsidR="001F12AC">
        <w:rPr>
          <w:rFonts w:eastAsia="STXingkai" w:cstheme="minorHAnsi"/>
          <w:sz w:val="18"/>
          <w:szCs w:val="18"/>
        </w:rPr>
        <w:t xml:space="preserve"> as per schedu</w:t>
      </w:r>
      <w:r w:rsidR="000E78D3">
        <w:rPr>
          <w:rFonts w:eastAsia="STXingkai" w:cstheme="minorHAnsi"/>
          <w:sz w:val="18"/>
          <w:szCs w:val="18"/>
        </w:rPr>
        <w:t>le</w:t>
      </w:r>
      <w:r w:rsidR="00B97F33">
        <w:rPr>
          <w:rFonts w:eastAsia="STXingkai" w:cstheme="minorHAnsi"/>
          <w:sz w:val="18"/>
          <w:szCs w:val="18"/>
        </w:rPr>
        <w:t xml:space="preserve"> at the end of agenda.</w:t>
      </w:r>
    </w:p>
    <w:p w14:paraId="230218FC" w14:textId="0DCF8182" w:rsidR="00C73D09" w:rsidRDefault="00C73D09" w:rsidP="00C73D09">
      <w:pPr>
        <w:spacing w:after="0" w:line="301" w:lineRule="auto"/>
        <w:ind w:right="4"/>
        <w:jc w:val="both"/>
        <w:rPr>
          <w:rFonts w:eastAsia="STXingkai" w:cstheme="minorHAnsi"/>
          <w:b/>
          <w:bCs/>
        </w:rPr>
      </w:pPr>
      <w:r>
        <w:rPr>
          <w:rFonts w:eastAsia="STXingkai" w:cstheme="minorHAnsi"/>
          <w:b/>
          <w:bCs/>
        </w:rPr>
        <w:t>21/43</w:t>
      </w:r>
      <w:r w:rsidR="00537BCE">
        <w:rPr>
          <w:rFonts w:eastAsia="STXingkai" w:cstheme="minorHAnsi"/>
          <w:b/>
          <w:bCs/>
        </w:rPr>
        <w:t xml:space="preserve"> </w:t>
      </w:r>
      <w:r w:rsidR="00537BCE">
        <w:rPr>
          <w:rFonts w:eastAsia="STXingkai" w:cstheme="minorHAnsi"/>
          <w:b/>
          <w:bCs/>
        </w:rPr>
        <w:tab/>
        <w:t>Review and Adoption of Statutory Documents, Appointments and Policies</w:t>
      </w:r>
    </w:p>
    <w:p w14:paraId="6CA813CB" w14:textId="519B4D64" w:rsidR="00537BCE" w:rsidRPr="008366AB" w:rsidRDefault="005762CF" w:rsidP="00537BCE">
      <w:pPr>
        <w:pStyle w:val="ListParagraph"/>
        <w:numPr>
          <w:ilvl w:val="0"/>
          <w:numId w:val="23"/>
        </w:numPr>
        <w:spacing w:after="0" w:line="301" w:lineRule="auto"/>
        <w:ind w:right="4"/>
        <w:jc w:val="both"/>
        <w:rPr>
          <w:rFonts w:eastAsia="STXingkai" w:cstheme="minorHAnsi"/>
          <w:b/>
          <w:bCs/>
        </w:rPr>
      </w:pPr>
      <w:r>
        <w:rPr>
          <w:rFonts w:eastAsia="STXingkai" w:cstheme="minorHAnsi"/>
          <w:sz w:val="18"/>
          <w:szCs w:val="18"/>
        </w:rPr>
        <w:t>To review, approve and adopt</w:t>
      </w:r>
      <w:r w:rsidR="008366AB">
        <w:rPr>
          <w:rFonts w:eastAsia="STXingkai" w:cstheme="minorHAnsi"/>
          <w:sz w:val="18"/>
          <w:szCs w:val="18"/>
        </w:rPr>
        <w:t xml:space="preserve"> Standing Orders (SO5j ix)</w:t>
      </w:r>
    </w:p>
    <w:p w14:paraId="4DF4DB88" w14:textId="3D9C5BA1" w:rsidR="008366AB" w:rsidRPr="00B121DE" w:rsidRDefault="008366AB" w:rsidP="00537BCE">
      <w:pPr>
        <w:pStyle w:val="ListParagraph"/>
        <w:numPr>
          <w:ilvl w:val="0"/>
          <w:numId w:val="23"/>
        </w:numPr>
        <w:spacing w:after="0" w:line="301" w:lineRule="auto"/>
        <w:ind w:right="4"/>
        <w:jc w:val="both"/>
        <w:rPr>
          <w:rFonts w:eastAsia="STXingkai" w:cstheme="minorHAnsi"/>
          <w:b/>
          <w:bCs/>
        </w:rPr>
      </w:pPr>
      <w:r>
        <w:rPr>
          <w:rFonts w:eastAsia="STXingkai" w:cstheme="minorHAnsi"/>
          <w:sz w:val="18"/>
          <w:szCs w:val="18"/>
        </w:rPr>
        <w:t>To review approve and adopt Financial Regulations</w:t>
      </w:r>
      <w:r w:rsidR="00B121DE">
        <w:rPr>
          <w:rFonts w:eastAsia="STXingkai" w:cstheme="minorHAnsi"/>
          <w:sz w:val="18"/>
          <w:szCs w:val="18"/>
        </w:rPr>
        <w:t xml:space="preserve"> (SO5j ix)</w:t>
      </w:r>
    </w:p>
    <w:p w14:paraId="3274037C" w14:textId="679C5FB9" w:rsidR="00B121DE" w:rsidRPr="00B121DE" w:rsidRDefault="00B121DE" w:rsidP="00537BCE">
      <w:pPr>
        <w:pStyle w:val="ListParagraph"/>
        <w:numPr>
          <w:ilvl w:val="0"/>
          <w:numId w:val="23"/>
        </w:numPr>
        <w:spacing w:after="0" w:line="301" w:lineRule="auto"/>
        <w:ind w:right="4"/>
        <w:jc w:val="both"/>
        <w:rPr>
          <w:rFonts w:eastAsia="STXingkai" w:cstheme="minorHAnsi"/>
          <w:b/>
          <w:bCs/>
        </w:rPr>
      </w:pPr>
      <w:r>
        <w:rPr>
          <w:rFonts w:eastAsia="STXingkai" w:cstheme="minorHAnsi"/>
          <w:sz w:val="18"/>
          <w:szCs w:val="18"/>
        </w:rPr>
        <w:t>To appoint and responsible Financial Officer (FR1.8)</w:t>
      </w:r>
    </w:p>
    <w:p w14:paraId="7511360A" w14:textId="0A8FC97C" w:rsidR="00B121DE" w:rsidRPr="00EC7732" w:rsidRDefault="00EC7732" w:rsidP="00537BCE">
      <w:pPr>
        <w:pStyle w:val="ListParagraph"/>
        <w:numPr>
          <w:ilvl w:val="0"/>
          <w:numId w:val="23"/>
        </w:numPr>
        <w:spacing w:after="0" w:line="301" w:lineRule="auto"/>
        <w:ind w:right="4"/>
        <w:jc w:val="both"/>
        <w:rPr>
          <w:rFonts w:eastAsia="STXingkai" w:cstheme="minorHAnsi"/>
          <w:b/>
          <w:bCs/>
        </w:rPr>
      </w:pPr>
      <w:r>
        <w:rPr>
          <w:rFonts w:eastAsia="STXingkai" w:cstheme="minorHAnsi"/>
          <w:sz w:val="18"/>
          <w:szCs w:val="18"/>
        </w:rPr>
        <w:t>To review and approve Councillors as bank signatories on all bank accounts (FR6.4)</w:t>
      </w:r>
    </w:p>
    <w:p w14:paraId="49314462" w14:textId="30B90767" w:rsidR="00EC7732" w:rsidRPr="0051663E" w:rsidRDefault="00C712DE" w:rsidP="00537BCE">
      <w:pPr>
        <w:pStyle w:val="ListParagraph"/>
        <w:numPr>
          <w:ilvl w:val="0"/>
          <w:numId w:val="23"/>
        </w:numPr>
        <w:spacing w:after="0" w:line="301" w:lineRule="auto"/>
        <w:ind w:right="4"/>
        <w:jc w:val="both"/>
        <w:rPr>
          <w:rFonts w:eastAsia="STXingkai" w:cstheme="minorHAnsi"/>
          <w:b/>
          <w:bCs/>
        </w:rPr>
      </w:pPr>
      <w:r>
        <w:rPr>
          <w:rFonts w:eastAsia="STXingkai" w:cstheme="minorHAnsi"/>
          <w:sz w:val="18"/>
          <w:szCs w:val="18"/>
        </w:rPr>
        <w:t xml:space="preserve">To review and approve councillors appointed to </w:t>
      </w:r>
      <w:r w:rsidR="00B454D2">
        <w:rPr>
          <w:rFonts w:eastAsia="STXingkai" w:cstheme="minorHAnsi"/>
          <w:sz w:val="18"/>
          <w:szCs w:val="18"/>
        </w:rPr>
        <w:t>authorise</w:t>
      </w:r>
      <w:r>
        <w:rPr>
          <w:rFonts w:eastAsia="STXingkai" w:cstheme="minorHAnsi"/>
          <w:sz w:val="18"/>
          <w:szCs w:val="18"/>
        </w:rPr>
        <w:t xml:space="preserve"> BACS payments </w:t>
      </w:r>
      <w:r w:rsidR="00B454D2">
        <w:rPr>
          <w:rFonts w:eastAsia="STXingkai" w:cstheme="minorHAnsi"/>
          <w:sz w:val="18"/>
          <w:szCs w:val="18"/>
        </w:rPr>
        <w:t>on the Councils online bank account (</w:t>
      </w:r>
      <w:r w:rsidR="0051663E">
        <w:rPr>
          <w:rFonts w:eastAsia="STXingkai" w:cstheme="minorHAnsi"/>
          <w:sz w:val="18"/>
          <w:szCs w:val="18"/>
        </w:rPr>
        <w:t>FR 6.9)</w:t>
      </w:r>
    </w:p>
    <w:p w14:paraId="455DD767" w14:textId="3D2BAED1" w:rsidR="0051663E" w:rsidRPr="0055313B" w:rsidRDefault="0051663E" w:rsidP="00537BCE">
      <w:pPr>
        <w:pStyle w:val="ListParagraph"/>
        <w:numPr>
          <w:ilvl w:val="0"/>
          <w:numId w:val="23"/>
        </w:numPr>
        <w:spacing w:after="0" w:line="301" w:lineRule="auto"/>
        <w:ind w:right="4"/>
        <w:jc w:val="both"/>
        <w:rPr>
          <w:rFonts w:eastAsia="STXingkai" w:cstheme="minorHAnsi"/>
          <w:b/>
          <w:bCs/>
        </w:rPr>
      </w:pPr>
      <w:r>
        <w:rPr>
          <w:rFonts w:eastAsia="STXingkai" w:cstheme="minorHAnsi"/>
          <w:sz w:val="18"/>
          <w:szCs w:val="18"/>
        </w:rPr>
        <w:t xml:space="preserve">To consider and appoint an </w:t>
      </w:r>
      <w:r w:rsidR="0055313B">
        <w:rPr>
          <w:rFonts w:eastAsia="STXingkai" w:cstheme="minorHAnsi"/>
          <w:sz w:val="18"/>
          <w:szCs w:val="18"/>
        </w:rPr>
        <w:t>I</w:t>
      </w:r>
      <w:r>
        <w:rPr>
          <w:rFonts w:eastAsia="STXingkai" w:cstheme="minorHAnsi"/>
          <w:sz w:val="18"/>
          <w:szCs w:val="18"/>
        </w:rPr>
        <w:t xml:space="preserve">nternal </w:t>
      </w:r>
      <w:r w:rsidR="0055313B">
        <w:rPr>
          <w:rFonts w:eastAsia="STXingkai" w:cstheme="minorHAnsi"/>
          <w:sz w:val="18"/>
          <w:szCs w:val="18"/>
        </w:rPr>
        <w:t>Auditor</w:t>
      </w:r>
      <w:r>
        <w:rPr>
          <w:rFonts w:eastAsia="STXingkai" w:cstheme="minorHAnsi"/>
          <w:sz w:val="18"/>
          <w:szCs w:val="18"/>
        </w:rPr>
        <w:t xml:space="preserve"> for 2021/22 (FR</w:t>
      </w:r>
      <w:r w:rsidR="0055313B">
        <w:rPr>
          <w:rFonts w:eastAsia="STXingkai" w:cstheme="minorHAnsi"/>
          <w:sz w:val="18"/>
          <w:szCs w:val="18"/>
        </w:rPr>
        <w:t>2.5)</w:t>
      </w:r>
    </w:p>
    <w:p w14:paraId="4FDE51BB" w14:textId="57DA7290" w:rsidR="0055313B" w:rsidRPr="00DF37FF" w:rsidRDefault="0055313B" w:rsidP="00537BCE">
      <w:pPr>
        <w:pStyle w:val="ListParagraph"/>
        <w:numPr>
          <w:ilvl w:val="0"/>
          <w:numId w:val="23"/>
        </w:numPr>
        <w:spacing w:after="0" w:line="301" w:lineRule="auto"/>
        <w:ind w:right="4"/>
        <w:jc w:val="both"/>
        <w:rPr>
          <w:rFonts w:eastAsia="STXingkai" w:cstheme="minorHAnsi"/>
          <w:b/>
          <w:bCs/>
        </w:rPr>
      </w:pPr>
      <w:r>
        <w:rPr>
          <w:rFonts w:eastAsia="STXingkai" w:cstheme="minorHAnsi"/>
          <w:sz w:val="18"/>
          <w:szCs w:val="18"/>
        </w:rPr>
        <w:t xml:space="preserve">To agree meeting dates </w:t>
      </w:r>
      <w:r w:rsidR="00C2113F">
        <w:rPr>
          <w:rFonts w:eastAsia="STXingkai" w:cstheme="minorHAnsi"/>
          <w:sz w:val="18"/>
          <w:szCs w:val="18"/>
        </w:rPr>
        <w:t>for full council meetings</w:t>
      </w:r>
      <w:r w:rsidR="002C788A">
        <w:rPr>
          <w:rFonts w:eastAsia="STXingkai" w:cstheme="minorHAnsi"/>
          <w:sz w:val="18"/>
          <w:szCs w:val="18"/>
        </w:rPr>
        <w:t xml:space="preserve"> </w:t>
      </w:r>
      <w:r w:rsidR="00DF37FF">
        <w:rPr>
          <w:rFonts w:eastAsia="STXingkai" w:cstheme="minorHAnsi"/>
          <w:sz w:val="18"/>
          <w:szCs w:val="18"/>
        </w:rPr>
        <w:t>(SO5j xxi)</w:t>
      </w:r>
    </w:p>
    <w:p w14:paraId="7269D0A8" w14:textId="29503BAD" w:rsidR="00DF37FF" w:rsidRPr="00D57D17" w:rsidRDefault="00D57D17" w:rsidP="00537BCE">
      <w:pPr>
        <w:pStyle w:val="ListParagraph"/>
        <w:numPr>
          <w:ilvl w:val="0"/>
          <w:numId w:val="23"/>
        </w:numPr>
        <w:spacing w:after="0" w:line="301" w:lineRule="auto"/>
        <w:ind w:right="4"/>
        <w:jc w:val="both"/>
        <w:rPr>
          <w:rFonts w:eastAsia="STXingkai" w:cstheme="minorHAnsi"/>
          <w:b/>
          <w:bCs/>
        </w:rPr>
      </w:pPr>
      <w:r>
        <w:rPr>
          <w:rFonts w:eastAsia="STXingkai" w:cstheme="minorHAnsi"/>
          <w:sz w:val="18"/>
          <w:szCs w:val="18"/>
        </w:rPr>
        <w:t xml:space="preserve">For information only- </w:t>
      </w:r>
      <w:r w:rsidR="007724CD">
        <w:rPr>
          <w:rFonts w:eastAsia="STXingkai" w:cstheme="minorHAnsi"/>
          <w:sz w:val="18"/>
          <w:szCs w:val="18"/>
        </w:rPr>
        <w:t>Insurance Policy renewal in respect of all insurable risks</w:t>
      </w:r>
      <w:r>
        <w:rPr>
          <w:rFonts w:eastAsia="STXingkai" w:cstheme="minorHAnsi"/>
          <w:sz w:val="18"/>
          <w:szCs w:val="18"/>
        </w:rPr>
        <w:t xml:space="preserve"> (FR15 and SO5j xiv)</w:t>
      </w:r>
    </w:p>
    <w:p w14:paraId="060E347E" w14:textId="78DD81DD" w:rsidR="00D57D17" w:rsidRPr="00444BCF" w:rsidRDefault="00B06D79" w:rsidP="00537BCE">
      <w:pPr>
        <w:pStyle w:val="ListParagraph"/>
        <w:numPr>
          <w:ilvl w:val="0"/>
          <w:numId w:val="23"/>
        </w:numPr>
        <w:spacing w:after="0" w:line="301" w:lineRule="auto"/>
        <w:ind w:right="4"/>
        <w:jc w:val="both"/>
        <w:rPr>
          <w:rFonts w:eastAsia="STXingkai" w:cstheme="minorHAnsi"/>
          <w:b/>
          <w:bCs/>
        </w:rPr>
      </w:pPr>
      <w:r>
        <w:rPr>
          <w:rFonts w:eastAsia="STXingkai" w:cstheme="minorHAnsi"/>
          <w:sz w:val="18"/>
          <w:szCs w:val="18"/>
        </w:rPr>
        <w:t>To review the Councils expenditure incurred under s.137 of the Local Government Act 1972.</w:t>
      </w:r>
    </w:p>
    <w:p w14:paraId="64CC02D4" w14:textId="04306D8F" w:rsidR="00444BCF" w:rsidRDefault="00444BCF" w:rsidP="00444BCF">
      <w:pPr>
        <w:spacing w:after="0" w:line="301" w:lineRule="auto"/>
        <w:ind w:right="4"/>
        <w:jc w:val="both"/>
        <w:rPr>
          <w:rFonts w:eastAsia="STXingkai" w:cstheme="minorHAnsi"/>
          <w:b/>
          <w:bCs/>
        </w:rPr>
      </w:pPr>
      <w:r>
        <w:rPr>
          <w:rFonts w:eastAsia="STXingkai" w:cstheme="minorHAnsi"/>
          <w:b/>
          <w:bCs/>
        </w:rPr>
        <w:t>21/44</w:t>
      </w:r>
      <w:r>
        <w:rPr>
          <w:rFonts w:eastAsia="STXingkai" w:cstheme="minorHAnsi"/>
          <w:b/>
          <w:bCs/>
        </w:rPr>
        <w:tab/>
        <w:t>Review of Policies and Procedures</w:t>
      </w:r>
    </w:p>
    <w:p w14:paraId="50E7B63A" w14:textId="43B70FD6" w:rsidR="00B94616" w:rsidRDefault="002B4416" w:rsidP="00B94616">
      <w:pPr>
        <w:pStyle w:val="ListParagraph"/>
        <w:numPr>
          <w:ilvl w:val="0"/>
          <w:numId w:val="24"/>
        </w:numPr>
        <w:spacing w:after="0" w:line="301" w:lineRule="auto"/>
        <w:ind w:right="4"/>
        <w:jc w:val="both"/>
        <w:rPr>
          <w:rFonts w:eastAsia="STXingkai" w:cstheme="minorHAnsi"/>
          <w:sz w:val="18"/>
          <w:szCs w:val="18"/>
        </w:rPr>
      </w:pPr>
      <w:r w:rsidRPr="002B4416">
        <w:rPr>
          <w:rFonts w:eastAsia="STXingkai" w:cstheme="minorHAnsi"/>
          <w:sz w:val="18"/>
          <w:szCs w:val="18"/>
        </w:rPr>
        <w:t>Risk Management Policy</w:t>
      </w:r>
      <w:r w:rsidR="00A7243A">
        <w:rPr>
          <w:rFonts w:eastAsia="STXingkai" w:cstheme="minorHAnsi"/>
          <w:sz w:val="18"/>
          <w:szCs w:val="18"/>
        </w:rPr>
        <w:t xml:space="preserve"> (FR17)</w:t>
      </w:r>
    </w:p>
    <w:p w14:paraId="60E75C55" w14:textId="2B35A879" w:rsidR="00A7243A" w:rsidRDefault="00A7243A" w:rsidP="00B94616">
      <w:pPr>
        <w:pStyle w:val="ListParagraph"/>
        <w:numPr>
          <w:ilvl w:val="0"/>
          <w:numId w:val="24"/>
        </w:numPr>
        <w:spacing w:after="0" w:line="301" w:lineRule="auto"/>
        <w:ind w:right="4"/>
        <w:jc w:val="both"/>
        <w:rPr>
          <w:rFonts w:eastAsia="STXingkai" w:cstheme="minorHAnsi"/>
          <w:sz w:val="18"/>
          <w:szCs w:val="18"/>
        </w:rPr>
      </w:pPr>
      <w:r>
        <w:rPr>
          <w:rFonts w:eastAsia="STXingkai" w:cstheme="minorHAnsi"/>
          <w:sz w:val="18"/>
          <w:szCs w:val="18"/>
        </w:rPr>
        <w:t>Review the Councils complaints procedure (SO5j xvi)</w:t>
      </w:r>
    </w:p>
    <w:p w14:paraId="448CE6E0" w14:textId="01F6C6D0" w:rsidR="00A7243A" w:rsidRDefault="00F854F8" w:rsidP="00B94616">
      <w:pPr>
        <w:pStyle w:val="ListParagraph"/>
        <w:numPr>
          <w:ilvl w:val="0"/>
          <w:numId w:val="24"/>
        </w:numPr>
        <w:spacing w:after="0" w:line="301" w:lineRule="auto"/>
        <w:ind w:right="4"/>
        <w:jc w:val="both"/>
        <w:rPr>
          <w:rFonts w:eastAsia="STXingkai" w:cstheme="minorHAnsi"/>
          <w:sz w:val="18"/>
          <w:szCs w:val="18"/>
        </w:rPr>
      </w:pPr>
      <w:r>
        <w:rPr>
          <w:rFonts w:eastAsia="STXingkai" w:cstheme="minorHAnsi"/>
          <w:sz w:val="18"/>
          <w:szCs w:val="18"/>
        </w:rPr>
        <w:t xml:space="preserve">Review </w:t>
      </w:r>
      <w:r w:rsidR="008C5223">
        <w:rPr>
          <w:rFonts w:eastAsia="STXingkai" w:cstheme="minorHAnsi"/>
          <w:sz w:val="18"/>
          <w:szCs w:val="18"/>
        </w:rPr>
        <w:t xml:space="preserve">of Councils policies, </w:t>
      </w:r>
      <w:r w:rsidR="00667005">
        <w:rPr>
          <w:rFonts w:eastAsia="STXingkai" w:cstheme="minorHAnsi"/>
          <w:sz w:val="18"/>
          <w:szCs w:val="18"/>
        </w:rPr>
        <w:t>procedures,</w:t>
      </w:r>
      <w:r w:rsidR="008C5223">
        <w:rPr>
          <w:rFonts w:eastAsia="STXingkai" w:cstheme="minorHAnsi"/>
          <w:sz w:val="18"/>
          <w:szCs w:val="18"/>
        </w:rPr>
        <w:t xml:space="preserve"> and practises in respect of its obligations under freedom of Information and data pr</w:t>
      </w:r>
      <w:r w:rsidR="007F7ECB">
        <w:rPr>
          <w:rFonts w:eastAsia="STXingkai" w:cstheme="minorHAnsi"/>
          <w:sz w:val="18"/>
          <w:szCs w:val="18"/>
        </w:rPr>
        <w:t>otection legislation (SO5j xvii)</w:t>
      </w:r>
    </w:p>
    <w:p w14:paraId="5677AE01" w14:textId="488F2419" w:rsidR="007F7ECB" w:rsidRDefault="00667005" w:rsidP="00B94616">
      <w:pPr>
        <w:pStyle w:val="ListParagraph"/>
        <w:numPr>
          <w:ilvl w:val="0"/>
          <w:numId w:val="24"/>
        </w:numPr>
        <w:spacing w:after="0" w:line="301" w:lineRule="auto"/>
        <w:ind w:right="4"/>
        <w:jc w:val="both"/>
        <w:rPr>
          <w:rFonts w:eastAsia="STXingkai" w:cstheme="minorHAnsi"/>
          <w:sz w:val="18"/>
          <w:szCs w:val="18"/>
        </w:rPr>
      </w:pPr>
      <w:r>
        <w:rPr>
          <w:rFonts w:eastAsia="STXingkai" w:cstheme="minorHAnsi"/>
          <w:sz w:val="18"/>
          <w:szCs w:val="18"/>
        </w:rPr>
        <w:t>Review of Councils policy for d</w:t>
      </w:r>
      <w:r w:rsidR="00BD3DE4">
        <w:rPr>
          <w:rFonts w:eastAsia="STXingkai" w:cstheme="minorHAnsi"/>
          <w:sz w:val="18"/>
          <w:szCs w:val="18"/>
        </w:rPr>
        <w:t xml:space="preserve">ealing with </w:t>
      </w:r>
      <w:r w:rsidR="00861DE5">
        <w:rPr>
          <w:rFonts w:eastAsia="STXingkai" w:cstheme="minorHAnsi"/>
          <w:sz w:val="18"/>
          <w:szCs w:val="18"/>
        </w:rPr>
        <w:t>P</w:t>
      </w:r>
      <w:r w:rsidR="00BD3DE4">
        <w:rPr>
          <w:rFonts w:eastAsia="STXingkai" w:cstheme="minorHAnsi"/>
          <w:sz w:val="18"/>
          <w:szCs w:val="18"/>
        </w:rPr>
        <w:t xml:space="preserve">ress and </w:t>
      </w:r>
      <w:r w:rsidR="00861DE5">
        <w:rPr>
          <w:rFonts w:eastAsia="STXingkai" w:cstheme="minorHAnsi"/>
          <w:sz w:val="18"/>
          <w:szCs w:val="18"/>
        </w:rPr>
        <w:t>M</w:t>
      </w:r>
      <w:r w:rsidR="00BD3DE4">
        <w:rPr>
          <w:rFonts w:eastAsia="STXingkai" w:cstheme="minorHAnsi"/>
          <w:sz w:val="18"/>
          <w:szCs w:val="18"/>
        </w:rPr>
        <w:t>edia (SO5j xix)</w:t>
      </w:r>
    </w:p>
    <w:p w14:paraId="3668BB3C" w14:textId="271FA3BC" w:rsidR="00861DE5" w:rsidRDefault="00861DE5" w:rsidP="00B94616">
      <w:pPr>
        <w:pStyle w:val="ListParagraph"/>
        <w:numPr>
          <w:ilvl w:val="0"/>
          <w:numId w:val="24"/>
        </w:numPr>
        <w:spacing w:after="0" w:line="301" w:lineRule="auto"/>
        <w:ind w:right="4"/>
        <w:jc w:val="both"/>
        <w:rPr>
          <w:rFonts w:eastAsia="STXingkai" w:cstheme="minorHAnsi"/>
          <w:sz w:val="18"/>
          <w:szCs w:val="18"/>
        </w:rPr>
      </w:pPr>
      <w:r>
        <w:rPr>
          <w:rFonts w:eastAsia="STXingkai" w:cstheme="minorHAnsi"/>
          <w:sz w:val="18"/>
          <w:szCs w:val="18"/>
        </w:rPr>
        <w:t>Review of Councils employment policies and procedures (SO5j xix)</w:t>
      </w:r>
    </w:p>
    <w:p w14:paraId="555D714B" w14:textId="109F6FCB" w:rsidR="004A3AE3" w:rsidRPr="00D14D5C" w:rsidRDefault="00A10C42" w:rsidP="00D14D5C">
      <w:pPr>
        <w:pStyle w:val="ListParagraph"/>
        <w:numPr>
          <w:ilvl w:val="0"/>
          <w:numId w:val="24"/>
        </w:numPr>
        <w:spacing w:after="0" w:line="301" w:lineRule="auto"/>
        <w:ind w:right="4"/>
        <w:jc w:val="both"/>
        <w:rPr>
          <w:rFonts w:eastAsia="STXingkai" w:cstheme="minorHAnsi"/>
          <w:sz w:val="18"/>
          <w:szCs w:val="18"/>
        </w:rPr>
      </w:pPr>
      <w:r>
        <w:rPr>
          <w:rFonts w:eastAsia="STXingkai" w:cstheme="minorHAnsi"/>
          <w:sz w:val="18"/>
          <w:szCs w:val="18"/>
        </w:rPr>
        <w:t xml:space="preserve">Review of the Councils and /or staff </w:t>
      </w:r>
      <w:r w:rsidR="00380BF9">
        <w:rPr>
          <w:rFonts w:eastAsia="STXingkai" w:cstheme="minorHAnsi"/>
          <w:sz w:val="18"/>
          <w:szCs w:val="18"/>
        </w:rPr>
        <w:t>subscriptions</w:t>
      </w:r>
      <w:r>
        <w:rPr>
          <w:rFonts w:eastAsia="STXingkai" w:cstheme="minorHAnsi"/>
          <w:sz w:val="18"/>
          <w:szCs w:val="18"/>
        </w:rPr>
        <w:t xml:space="preserve"> to other bodies</w:t>
      </w:r>
      <w:r w:rsidR="00380BF9">
        <w:rPr>
          <w:rFonts w:eastAsia="STXingkai" w:cstheme="minorHAnsi"/>
          <w:sz w:val="18"/>
          <w:szCs w:val="18"/>
        </w:rPr>
        <w:t xml:space="preserve"> (SO</w:t>
      </w:r>
      <w:r w:rsidR="00D14D5C">
        <w:rPr>
          <w:rFonts w:eastAsia="STXingkai" w:cstheme="minorHAnsi"/>
          <w:sz w:val="18"/>
          <w:szCs w:val="18"/>
        </w:rPr>
        <w:t>5j xv)</w:t>
      </w:r>
    </w:p>
    <w:p w14:paraId="1B9D93FF" w14:textId="584B38C6" w:rsidR="00201F1E" w:rsidRPr="001C5468" w:rsidRDefault="00201F1E" w:rsidP="003A693B">
      <w:pPr>
        <w:pStyle w:val="ListParagraph"/>
        <w:spacing w:after="0" w:line="301" w:lineRule="auto"/>
        <w:ind w:left="0" w:right="4"/>
        <w:jc w:val="both"/>
        <w:rPr>
          <w:rFonts w:eastAsia="STXingkai" w:cstheme="minorHAnsi"/>
          <w:b/>
          <w:bCs/>
        </w:rPr>
      </w:pPr>
      <w:r>
        <w:rPr>
          <w:rFonts w:eastAsia="STXingkai" w:cstheme="minorHAnsi"/>
          <w:b/>
          <w:bCs/>
        </w:rPr>
        <w:t>21/</w:t>
      </w:r>
      <w:r w:rsidR="0029391F">
        <w:rPr>
          <w:rFonts w:eastAsia="STXingkai" w:cstheme="minorHAnsi"/>
          <w:b/>
          <w:bCs/>
        </w:rPr>
        <w:t>43</w:t>
      </w:r>
      <w:r>
        <w:rPr>
          <w:rFonts w:eastAsia="STXingkai" w:cstheme="minorHAnsi"/>
          <w:b/>
          <w:bCs/>
        </w:rPr>
        <w:tab/>
        <w:t>To receive County Councillor &amp; District Councillor Reports</w:t>
      </w:r>
    </w:p>
    <w:p w14:paraId="0B2780EF" w14:textId="2041C15E" w:rsidR="00F43A70" w:rsidRDefault="00201F1E" w:rsidP="0024670F">
      <w:pPr>
        <w:pStyle w:val="ListParagraph"/>
        <w:spacing w:after="0" w:line="301" w:lineRule="auto"/>
        <w:ind w:left="0" w:right="4"/>
        <w:jc w:val="both"/>
        <w:rPr>
          <w:rFonts w:eastAsia="STXingkai" w:cstheme="minorHAnsi"/>
          <w:b/>
          <w:bCs/>
        </w:rPr>
      </w:pPr>
      <w:r>
        <w:rPr>
          <w:rFonts w:eastAsia="STXingkai" w:cstheme="minorHAnsi"/>
          <w:b/>
          <w:bCs/>
        </w:rPr>
        <w:t>2</w:t>
      </w:r>
      <w:r w:rsidR="00F43A70">
        <w:rPr>
          <w:rFonts w:eastAsia="STXingkai" w:cstheme="minorHAnsi"/>
          <w:b/>
          <w:bCs/>
        </w:rPr>
        <w:t>1/</w:t>
      </w:r>
      <w:r w:rsidR="0029391F">
        <w:rPr>
          <w:rFonts w:eastAsia="STXingkai" w:cstheme="minorHAnsi"/>
          <w:b/>
          <w:bCs/>
        </w:rPr>
        <w:t>44</w:t>
      </w:r>
      <w:r w:rsidR="00F43A70">
        <w:rPr>
          <w:rFonts w:eastAsia="STXingkai" w:cstheme="minorHAnsi"/>
          <w:b/>
          <w:bCs/>
        </w:rPr>
        <w:tab/>
        <w:t>Planning Matters</w:t>
      </w:r>
    </w:p>
    <w:p w14:paraId="3F5A1ABD" w14:textId="77777777" w:rsidR="00FD47B7" w:rsidRPr="00FD47B7" w:rsidRDefault="00FD47B7" w:rsidP="00FD47B7">
      <w:pPr>
        <w:pStyle w:val="ListParagraph"/>
        <w:numPr>
          <w:ilvl w:val="0"/>
          <w:numId w:val="25"/>
        </w:numPr>
        <w:tabs>
          <w:tab w:val="left" w:pos="851"/>
        </w:tabs>
        <w:spacing w:after="240"/>
        <w:rPr>
          <w:rFonts w:cs="Calibri (Body)"/>
          <w:sz w:val="18"/>
          <w:szCs w:val="18"/>
        </w:rPr>
      </w:pPr>
      <w:r w:rsidRPr="00FD47B7">
        <w:rPr>
          <w:rFonts w:eastAsia="STXingkai" w:cstheme="minorHAnsi"/>
          <w:sz w:val="18"/>
          <w:szCs w:val="18"/>
        </w:rPr>
        <w:t xml:space="preserve">The </w:t>
      </w:r>
      <w:r w:rsidRPr="00FD47B7">
        <w:rPr>
          <w:sz w:val="18"/>
          <w:szCs w:val="18"/>
        </w:rPr>
        <w:t xml:space="preserve">21/00300/RMA- Reserved matters of Appearance, Landscaping, Layout &amp; Scale for </w:t>
      </w:r>
      <w:r w:rsidRPr="00FD47B7">
        <w:rPr>
          <w:b/>
          <w:bCs/>
          <w:sz w:val="18"/>
          <w:szCs w:val="18"/>
        </w:rPr>
        <w:t>PLOT 1</w:t>
      </w:r>
      <w:r w:rsidRPr="00FD47B7">
        <w:rPr>
          <w:sz w:val="18"/>
          <w:szCs w:val="18"/>
        </w:rPr>
        <w:t xml:space="preserve"> only of previously approved 19/00408/OUM for Residential development for Phased outline proposal for 10 self/custom build dwellings and access Location: Plot 1 Land </w:t>
      </w:r>
      <w:proofErr w:type="gramStart"/>
      <w:r w:rsidRPr="00FD47B7">
        <w:rPr>
          <w:sz w:val="18"/>
          <w:szCs w:val="18"/>
        </w:rPr>
        <w:t>Of</w:t>
      </w:r>
      <w:proofErr w:type="gramEnd"/>
      <w:r w:rsidRPr="00FD47B7">
        <w:rPr>
          <w:sz w:val="18"/>
          <w:szCs w:val="18"/>
        </w:rPr>
        <w:t xml:space="preserve"> Little Thetford Acorns, The Wyches, Little Thetford. (Extension given until 6</w:t>
      </w:r>
      <w:r w:rsidRPr="00FD47B7">
        <w:rPr>
          <w:sz w:val="18"/>
          <w:szCs w:val="18"/>
          <w:vertAlign w:val="superscript"/>
        </w:rPr>
        <w:t>th</w:t>
      </w:r>
      <w:r w:rsidRPr="00FD47B7">
        <w:rPr>
          <w:sz w:val="18"/>
          <w:szCs w:val="18"/>
        </w:rPr>
        <w:t xml:space="preserve"> May)</w:t>
      </w:r>
    </w:p>
    <w:p w14:paraId="7EC09F3F" w14:textId="77777777" w:rsidR="00FD47B7" w:rsidRPr="00FD47B7" w:rsidRDefault="00FD47B7" w:rsidP="00FD47B7">
      <w:pPr>
        <w:pStyle w:val="ListParagraph"/>
        <w:numPr>
          <w:ilvl w:val="0"/>
          <w:numId w:val="25"/>
        </w:numPr>
        <w:tabs>
          <w:tab w:val="left" w:pos="851"/>
        </w:tabs>
        <w:spacing w:after="240"/>
        <w:rPr>
          <w:rFonts w:cs="Calibri (Body)"/>
          <w:sz w:val="18"/>
          <w:szCs w:val="18"/>
        </w:rPr>
      </w:pPr>
      <w:r w:rsidRPr="00FD47B7">
        <w:rPr>
          <w:sz w:val="18"/>
          <w:szCs w:val="18"/>
        </w:rPr>
        <w:t xml:space="preserve">21/00456/FUL-Create new access to cross verge and ditch with timber gates Location: 1 Rose Meadow Park, </w:t>
      </w:r>
      <w:proofErr w:type="spellStart"/>
      <w:r w:rsidRPr="00FD47B7">
        <w:rPr>
          <w:sz w:val="18"/>
          <w:szCs w:val="18"/>
        </w:rPr>
        <w:t>Stretham</w:t>
      </w:r>
      <w:proofErr w:type="spellEnd"/>
      <w:r w:rsidRPr="00FD47B7">
        <w:rPr>
          <w:sz w:val="18"/>
          <w:szCs w:val="18"/>
        </w:rPr>
        <w:t xml:space="preserve"> Station Road Wilburton Ely Cambridgeshire</w:t>
      </w:r>
    </w:p>
    <w:p w14:paraId="6A6BA8BE" w14:textId="4C4FA040" w:rsidR="00031243" w:rsidRPr="00215381" w:rsidRDefault="00FD47B7" w:rsidP="00023B1F">
      <w:pPr>
        <w:pStyle w:val="ListParagraph"/>
        <w:numPr>
          <w:ilvl w:val="0"/>
          <w:numId w:val="25"/>
        </w:numPr>
        <w:spacing w:after="0" w:line="301" w:lineRule="auto"/>
        <w:ind w:right="4"/>
        <w:jc w:val="both"/>
        <w:rPr>
          <w:rFonts w:eastAsia="STXingkai" w:cstheme="minorHAnsi"/>
          <w:b/>
          <w:bCs/>
          <w:sz w:val="18"/>
          <w:szCs w:val="18"/>
        </w:rPr>
      </w:pPr>
      <w:r w:rsidRPr="00FD47B7">
        <w:rPr>
          <w:rFonts w:eastAsia="STXingkai" w:cstheme="minorHAnsi"/>
          <w:sz w:val="18"/>
          <w:szCs w:val="18"/>
        </w:rPr>
        <w:t xml:space="preserve">21/00168/RMA- For information only- this application has already been approved by ECDC. An </w:t>
      </w:r>
      <w:r w:rsidRPr="00FD47B7">
        <w:rPr>
          <w:rFonts w:eastAsia="STXingkai" w:cstheme="minorHAnsi"/>
          <w:b/>
          <w:bCs/>
          <w:sz w:val="18"/>
          <w:szCs w:val="18"/>
        </w:rPr>
        <w:t>amendment</w:t>
      </w:r>
      <w:r w:rsidRPr="00FD47B7">
        <w:rPr>
          <w:rFonts w:eastAsia="STXingkai" w:cstheme="minorHAnsi"/>
          <w:sz w:val="18"/>
          <w:szCs w:val="18"/>
        </w:rPr>
        <w:t xml:space="preserve"> has been received for the proposed development. The amendment includes revisions to the material range and appearance of the side elevations. Reserved matters of Appearance, Landscaping, Layout &amp; Scale for PLOT 8 only of previously approved 19/00408/OUM for Residential development for Phased outline proposal for 10 self/custom build dwellings and access Location: Land </w:t>
      </w:r>
      <w:proofErr w:type="gramStart"/>
      <w:r w:rsidRPr="00FD47B7">
        <w:rPr>
          <w:rFonts w:eastAsia="STXingkai" w:cstheme="minorHAnsi"/>
          <w:sz w:val="18"/>
          <w:szCs w:val="18"/>
        </w:rPr>
        <w:t>To</w:t>
      </w:r>
      <w:proofErr w:type="gramEnd"/>
      <w:r w:rsidRPr="00FD47B7">
        <w:rPr>
          <w:rFonts w:eastAsia="STXingkai" w:cstheme="minorHAnsi"/>
          <w:sz w:val="18"/>
          <w:szCs w:val="18"/>
        </w:rPr>
        <w:t xml:space="preserve"> West Of Little Thetford Acorns (Pre-school and Children’s Club) Wyches</w:t>
      </w:r>
      <w:r>
        <w:rPr>
          <w:rFonts w:eastAsia="STXingkai" w:cstheme="minorHAnsi"/>
          <w:sz w:val="18"/>
          <w:szCs w:val="18"/>
        </w:rPr>
        <w:t>, Little Thetford</w:t>
      </w:r>
    </w:p>
    <w:p w14:paraId="25C38A7F" w14:textId="5C01D59C" w:rsidR="00215381" w:rsidRPr="00023B1F" w:rsidRDefault="00215381" w:rsidP="00023B1F">
      <w:pPr>
        <w:pStyle w:val="ListParagraph"/>
        <w:numPr>
          <w:ilvl w:val="0"/>
          <w:numId w:val="25"/>
        </w:numPr>
        <w:spacing w:after="0" w:line="301" w:lineRule="auto"/>
        <w:ind w:right="4"/>
        <w:jc w:val="both"/>
        <w:rPr>
          <w:rFonts w:eastAsia="STXingkai" w:cstheme="minorHAnsi"/>
          <w:b/>
          <w:bCs/>
          <w:sz w:val="18"/>
          <w:szCs w:val="18"/>
        </w:rPr>
      </w:pPr>
      <w:r w:rsidRPr="00215381">
        <w:rPr>
          <w:sz w:val="18"/>
          <w:szCs w:val="18"/>
        </w:rPr>
        <w:t xml:space="preserve">21/00643/FUL </w:t>
      </w:r>
      <w:r w:rsidR="00EF58B5">
        <w:rPr>
          <w:sz w:val="18"/>
          <w:szCs w:val="18"/>
        </w:rPr>
        <w:t>-</w:t>
      </w:r>
      <w:r w:rsidRPr="00215381">
        <w:rPr>
          <w:sz w:val="18"/>
          <w:szCs w:val="18"/>
        </w:rPr>
        <w:t xml:space="preserve">To create a field corner pond of 70m2 in a damp field corner near to the Catchwater </w:t>
      </w:r>
      <w:proofErr w:type="gramStart"/>
      <w:r w:rsidRPr="00215381">
        <w:rPr>
          <w:sz w:val="18"/>
          <w:szCs w:val="18"/>
        </w:rPr>
        <w:t>in order to</w:t>
      </w:r>
      <w:proofErr w:type="gramEnd"/>
      <w:r w:rsidRPr="00215381">
        <w:rPr>
          <w:sz w:val="18"/>
          <w:szCs w:val="18"/>
        </w:rPr>
        <w:t xml:space="preserve"> create a new habitat for a variety of priority species Location: Bedwell Hey Farm Ely Road Little Thetford Ely Cambridgeshire Reference: </w:t>
      </w:r>
    </w:p>
    <w:p w14:paraId="14F52049" w14:textId="16F2614A" w:rsidR="0038329E" w:rsidRDefault="005C252E" w:rsidP="0038329E">
      <w:pPr>
        <w:spacing w:after="0" w:line="301" w:lineRule="auto"/>
        <w:ind w:right="4"/>
        <w:rPr>
          <w:rFonts w:eastAsia="STXingkai" w:cstheme="minorHAnsi"/>
          <w:b/>
          <w:bCs/>
        </w:rPr>
      </w:pPr>
      <w:r>
        <w:rPr>
          <w:rFonts w:eastAsia="STXingkai" w:cstheme="minorHAnsi"/>
          <w:b/>
          <w:bCs/>
        </w:rPr>
        <w:t>21/</w:t>
      </w:r>
      <w:r w:rsidR="0029391F">
        <w:rPr>
          <w:rFonts w:eastAsia="STXingkai" w:cstheme="minorHAnsi"/>
          <w:b/>
          <w:bCs/>
        </w:rPr>
        <w:t>46</w:t>
      </w:r>
      <w:r>
        <w:rPr>
          <w:rFonts w:eastAsia="STXingkai" w:cstheme="minorHAnsi"/>
          <w:b/>
          <w:bCs/>
        </w:rPr>
        <w:tab/>
        <w:t>Council Administration Matters</w:t>
      </w:r>
    </w:p>
    <w:p w14:paraId="6B8B1D3C" w14:textId="1B8F1D69" w:rsidR="0029391F" w:rsidRPr="00C67A14" w:rsidRDefault="00023B1F" w:rsidP="0029391F">
      <w:pPr>
        <w:pStyle w:val="ListParagraph"/>
        <w:numPr>
          <w:ilvl w:val="0"/>
          <w:numId w:val="19"/>
        </w:numPr>
        <w:spacing w:after="0" w:line="301" w:lineRule="auto"/>
        <w:ind w:right="4"/>
        <w:rPr>
          <w:rFonts w:eastAsia="STXingkai" w:cstheme="minorHAnsi"/>
          <w:b/>
          <w:bCs/>
        </w:rPr>
      </w:pPr>
      <w:r>
        <w:rPr>
          <w:rFonts w:eastAsia="STXingkai" w:cstheme="minorHAnsi"/>
          <w:sz w:val="18"/>
          <w:szCs w:val="18"/>
        </w:rPr>
        <w:t xml:space="preserve">Flooding update from </w:t>
      </w:r>
      <w:r w:rsidR="00E75878">
        <w:rPr>
          <w:rFonts w:eastAsia="STXingkai" w:cstheme="minorHAnsi"/>
          <w:sz w:val="18"/>
          <w:szCs w:val="18"/>
        </w:rPr>
        <w:t>Cll</w:t>
      </w:r>
      <w:r>
        <w:rPr>
          <w:rFonts w:eastAsia="STXingkai" w:cstheme="minorHAnsi"/>
          <w:sz w:val="18"/>
          <w:szCs w:val="18"/>
        </w:rPr>
        <w:t>r James</w:t>
      </w:r>
      <w:r w:rsidR="00C67A14">
        <w:rPr>
          <w:rFonts w:eastAsia="STXingkai" w:cstheme="minorHAnsi"/>
          <w:sz w:val="18"/>
          <w:szCs w:val="18"/>
        </w:rPr>
        <w:t xml:space="preserve"> to note the progress and agree additional recommendations in report.</w:t>
      </w:r>
    </w:p>
    <w:p w14:paraId="65F75FE2" w14:textId="218C457E" w:rsidR="00C67A14" w:rsidRPr="00C67A14" w:rsidRDefault="00C67A14" w:rsidP="0029391F">
      <w:pPr>
        <w:pStyle w:val="ListParagraph"/>
        <w:numPr>
          <w:ilvl w:val="0"/>
          <w:numId w:val="19"/>
        </w:numPr>
        <w:spacing w:after="0" w:line="301" w:lineRule="auto"/>
        <w:ind w:right="4"/>
        <w:rPr>
          <w:rFonts w:eastAsia="STXingkai" w:cstheme="minorHAnsi"/>
          <w:b/>
          <w:bCs/>
        </w:rPr>
      </w:pPr>
      <w:r>
        <w:rPr>
          <w:rFonts w:eastAsia="STXingkai" w:cstheme="minorHAnsi"/>
          <w:sz w:val="18"/>
          <w:szCs w:val="18"/>
        </w:rPr>
        <w:t>To receive update from clerk and consider received tenders for the tree surgery.</w:t>
      </w:r>
    </w:p>
    <w:p w14:paraId="1D52C5DF" w14:textId="527BA313" w:rsidR="00C67A14" w:rsidRPr="0029391F" w:rsidRDefault="003726D4" w:rsidP="0029391F">
      <w:pPr>
        <w:pStyle w:val="ListParagraph"/>
        <w:numPr>
          <w:ilvl w:val="0"/>
          <w:numId w:val="19"/>
        </w:numPr>
        <w:spacing w:after="0" w:line="301" w:lineRule="auto"/>
        <w:ind w:right="4"/>
        <w:rPr>
          <w:rFonts w:eastAsia="STXingkai" w:cstheme="minorHAnsi"/>
          <w:b/>
          <w:bCs/>
        </w:rPr>
      </w:pPr>
      <w:r>
        <w:rPr>
          <w:rFonts w:eastAsia="STXingkai" w:cstheme="minorHAnsi"/>
          <w:sz w:val="18"/>
          <w:szCs w:val="18"/>
        </w:rPr>
        <w:t>To consider a COVID grant application- Little Thetford</w:t>
      </w:r>
      <w:r w:rsidR="00E51D73">
        <w:rPr>
          <w:rFonts w:eastAsia="STXingkai" w:cstheme="minorHAnsi"/>
          <w:sz w:val="18"/>
          <w:szCs w:val="18"/>
        </w:rPr>
        <w:t xml:space="preserve"> Primary School</w:t>
      </w:r>
    </w:p>
    <w:p w14:paraId="5F4376FA" w14:textId="184743C7" w:rsidR="005C252E" w:rsidRDefault="005C252E" w:rsidP="005C252E">
      <w:pPr>
        <w:spacing w:after="0" w:line="301" w:lineRule="auto"/>
        <w:ind w:right="4"/>
        <w:rPr>
          <w:rFonts w:eastAsia="STXingkai" w:cstheme="minorHAnsi"/>
          <w:b/>
          <w:bCs/>
        </w:rPr>
      </w:pPr>
      <w:r w:rsidRPr="005C252E">
        <w:rPr>
          <w:rFonts w:eastAsia="STXingkai" w:cstheme="minorHAnsi"/>
          <w:b/>
          <w:bCs/>
        </w:rPr>
        <w:t>21/</w:t>
      </w:r>
      <w:r w:rsidR="0029391F">
        <w:rPr>
          <w:rFonts w:eastAsia="STXingkai" w:cstheme="minorHAnsi"/>
          <w:b/>
          <w:bCs/>
        </w:rPr>
        <w:t>47</w:t>
      </w:r>
      <w:r>
        <w:rPr>
          <w:rFonts w:eastAsia="STXingkai" w:cstheme="minorHAnsi"/>
          <w:b/>
          <w:bCs/>
        </w:rPr>
        <w:tab/>
      </w:r>
      <w:r w:rsidR="000228B6">
        <w:rPr>
          <w:rFonts w:eastAsia="STXingkai" w:cstheme="minorHAnsi"/>
          <w:b/>
          <w:bCs/>
        </w:rPr>
        <w:t>Motion to Exclude.</w:t>
      </w:r>
    </w:p>
    <w:p w14:paraId="66FAC9BA" w14:textId="049CCC99" w:rsidR="008F3CE1" w:rsidRPr="00D927E9" w:rsidRDefault="00D927E9" w:rsidP="00D927E9">
      <w:pPr>
        <w:tabs>
          <w:tab w:val="left" w:pos="851"/>
        </w:tabs>
        <w:spacing w:after="240"/>
        <w:rPr>
          <w:b/>
          <w:bCs/>
          <w:sz w:val="18"/>
          <w:szCs w:val="18"/>
        </w:rPr>
      </w:pPr>
      <w:r>
        <w:rPr>
          <w:sz w:val="18"/>
          <w:szCs w:val="18"/>
        </w:rPr>
        <w:t xml:space="preserve">                  </w:t>
      </w:r>
      <w:r w:rsidR="008F3CE1" w:rsidRPr="00D927E9">
        <w:rPr>
          <w:sz w:val="18"/>
          <w:szCs w:val="18"/>
        </w:rPr>
        <w:t xml:space="preserve">To consider Clerks terms of employment as per note to be circulated by Cllr </w:t>
      </w:r>
      <w:r w:rsidR="001D1EA6" w:rsidRPr="00D927E9">
        <w:rPr>
          <w:sz w:val="18"/>
          <w:szCs w:val="18"/>
        </w:rPr>
        <w:t>James.</w:t>
      </w:r>
    </w:p>
    <w:p w14:paraId="3E19D185" w14:textId="77777777" w:rsidR="008F3CE1" w:rsidRPr="00B433E6" w:rsidRDefault="008F3CE1" w:rsidP="008F3CE1">
      <w:pPr>
        <w:tabs>
          <w:tab w:val="left" w:pos="851"/>
        </w:tabs>
        <w:spacing w:after="120"/>
        <w:rPr>
          <w:rFonts w:cstheme="minorHAnsi"/>
          <w:sz w:val="24"/>
          <w:szCs w:val="24"/>
        </w:rPr>
      </w:pPr>
      <w:r w:rsidRPr="004C0CB9">
        <w:rPr>
          <w:sz w:val="16"/>
          <w:szCs w:val="16"/>
          <w:bdr w:val="single" w:sz="4" w:space="0" w:color="auto"/>
        </w:rPr>
        <w:t>Section 21/47 of the meeting shall be closed under the Public Bodies (Admissions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r w:rsidRPr="00144D52">
        <w:rPr>
          <w:rFonts w:cstheme="minorHAnsi"/>
          <w:b/>
          <w:bCs/>
          <w:sz w:val="24"/>
          <w:szCs w:val="24"/>
        </w:rPr>
        <w:t xml:space="preserve"> </w:t>
      </w:r>
    </w:p>
    <w:p w14:paraId="77CA28E4" w14:textId="4ADC685E" w:rsidR="00575ABD" w:rsidRDefault="008F3CE1" w:rsidP="00575ABD">
      <w:pPr>
        <w:pStyle w:val="ListParagraph"/>
        <w:spacing w:after="0" w:line="301" w:lineRule="auto"/>
        <w:ind w:left="710" w:right="4"/>
        <w:rPr>
          <w:rFonts w:eastAsia="STXingkai" w:cstheme="minorHAnsi"/>
          <w:b/>
          <w:bCs/>
        </w:rPr>
      </w:pPr>
      <w:r>
        <w:rPr>
          <w:rFonts w:eastAsia="STXingkai" w:cstheme="minorHAnsi"/>
          <w:b/>
          <w:bCs/>
        </w:rPr>
        <w:tab/>
      </w:r>
    </w:p>
    <w:p w14:paraId="091FF11E" w14:textId="3762791B" w:rsidR="008F3CE1" w:rsidRDefault="00912E50" w:rsidP="008F3CE1">
      <w:pPr>
        <w:spacing w:after="0" w:line="301" w:lineRule="auto"/>
        <w:ind w:right="4"/>
        <w:rPr>
          <w:rFonts w:eastAsia="STXingkai" w:cstheme="minorHAnsi"/>
          <w:b/>
          <w:bCs/>
        </w:rPr>
      </w:pPr>
      <w:r>
        <w:rPr>
          <w:rFonts w:eastAsia="STXingkai" w:cstheme="minorHAnsi"/>
          <w:b/>
          <w:bCs/>
        </w:rPr>
        <w:t>21/48</w:t>
      </w:r>
      <w:r>
        <w:rPr>
          <w:rFonts w:eastAsia="STXingkai" w:cstheme="minorHAnsi"/>
          <w:b/>
          <w:bCs/>
        </w:rPr>
        <w:tab/>
        <w:t>Date of next meeting</w:t>
      </w:r>
    </w:p>
    <w:p w14:paraId="0EF243AD" w14:textId="4B9EB1E2" w:rsidR="00122C65" w:rsidRDefault="00122C65" w:rsidP="00122C65">
      <w:pPr>
        <w:tabs>
          <w:tab w:val="left" w:pos="851"/>
        </w:tabs>
        <w:spacing w:after="120"/>
        <w:rPr>
          <w:rFonts w:cstheme="minorHAnsi"/>
          <w:sz w:val="18"/>
          <w:szCs w:val="18"/>
        </w:rPr>
      </w:pPr>
      <w:r>
        <w:rPr>
          <w:rFonts w:eastAsia="STXingkai" w:cstheme="minorHAnsi"/>
          <w:b/>
          <w:bCs/>
        </w:rPr>
        <w:t xml:space="preserve">               </w:t>
      </w:r>
      <w:r w:rsidRPr="00122C65">
        <w:rPr>
          <w:rFonts w:cstheme="minorHAnsi"/>
          <w:sz w:val="18"/>
          <w:szCs w:val="18"/>
        </w:rPr>
        <w:t>To be discussed and agreed, based on clerks’ holiday and village hall re-opening.</w:t>
      </w:r>
    </w:p>
    <w:p w14:paraId="221B1713" w14:textId="15676CC5" w:rsidR="001D1EA6" w:rsidRDefault="00FA63E8" w:rsidP="00AE4467">
      <w:pPr>
        <w:tabs>
          <w:tab w:val="left" w:pos="851"/>
        </w:tabs>
        <w:spacing w:after="120"/>
        <w:rPr>
          <w:rFonts w:cstheme="minorHAnsi"/>
          <w:b/>
          <w:bCs/>
        </w:rPr>
      </w:pPr>
      <w:r>
        <w:rPr>
          <w:rFonts w:cstheme="minorHAnsi"/>
          <w:b/>
          <w:bCs/>
        </w:rPr>
        <w:t>21/49</w:t>
      </w:r>
      <w:r w:rsidR="00142095">
        <w:rPr>
          <w:rFonts w:cstheme="minorHAnsi"/>
          <w:b/>
          <w:bCs/>
        </w:rPr>
        <w:t xml:space="preserve">    Information Only</w:t>
      </w:r>
      <w:r w:rsidR="00C77530">
        <w:rPr>
          <w:rFonts w:cstheme="minorHAnsi"/>
          <w:b/>
          <w:bCs/>
        </w:rPr>
        <w:t xml:space="preserve"> (Agenda Items for June/July 2021</w:t>
      </w:r>
    </w:p>
    <w:p w14:paraId="65B87F15" w14:textId="73959C12" w:rsidR="00D927E9" w:rsidRDefault="002964FC" w:rsidP="00D927E9">
      <w:pPr>
        <w:pStyle w:val="ListParagraph"/>
        <w:numPr>
          <w:ilvl w:val="0"/>
          <w:numId w:val="33"/>
        </w:numPr>
        <w:tabs>
          <w:tab w:val="left" w:pos="851"/>
        </w:tabs>
        <w:spacing w:after="120"/>
        <w:rPr>
          <w:rFonts w:cstheme="minorHAnsi"/>
          <w:sz w:val="18"/>
          <w:szCs w:val="18"/>
        </w:rPr>
      </w:pPr>
      <w:r>
        <w:rPr>
          <w:rFonts w:cstheme="minorHAnsi"/>
          <w:sz w:val="18"/>
          <w:szCs w:val="18"/>
        </w:rPr>
        <w:t xml:space="preserve">Full financial </w:t>
      </w:r>
      <w:r w:rsidR="00776998">
        <w:rPr>
          <w:rFonts w:cstheme="minorHAnsi"/>
          <w:sz w:val="18"/>
          <w:szCs w:val="18"/>
        </w:rPr>
        <w:t>report from wayleave completion</w:t>
      </w:r>
    </w:p>
    <w:p w14:paraId="4D915FCA" w14:textId="19F32EA4" w:rsidR="00776998" w:rsidRDefault="00776998" w:rsidP="00D927E9">
      <w:pPr>
        <w:pStyle w:val="ListParagraph"/>
        <w:numPr>
          <w:ilvl w:val="0"/>
          <w:numId w:val="33"/>
        </w:numPr>
        <w:tabs>
          <w:tab w:val="left" w:pos="851"/>
        </w:tabs>
        <w:spacing w:after="120"/>
        <w:rPr>
          <w:rFonts w:cstheme="minorHAnsi"/>
          <w:sz w:val="18"/>
          <w:szCs w:val="18"/>
        </w:rPr>
      </w:pPr>
      <w:r>
        <w:rPr>
          <w:rFonts w:cstheme="minorHAnsi"/>
          <w:sz w:val="18"/>
          <w:szCs w:val="18"/>
        </w:rPr>
        <w:lastRenderedPageBreak/>
        <w:t>Cemetery Matters</w:t>
      </w:r>
      <w:r w:rsidR="00661BC9">
        <w:rPr>
          <w:rFonts w:cstheme="minorHAnsi"/>
          <w:sz w:val="18"/>
          <w:szCs w:val="18"/>
        </w:rPr>
        <w:t xml:space="preserve"> x3 </w:t>
      </w:r>
      <w:r w:rsidR="00E12B76">
        <w:rPr>
          <w:rFonts w:cstheme="minorHAnsi"/>
          <w:sz w:val="18"/>
          <w:szCs w:val="18"/>
        </w:rPr>
        <w:t>items.</w:t>
      </w:r>
    </w:p>
    <w:p w14:paraId="2014B06D" w14:textId="3EB3D8A0" w:rsidR="00661BC9" w:rsidRDefault="00661BC9" w:rsidP="00D927E9">
      <w:pPr>
        <w:pStyle w:val="ListParagraph"/>
        <w:numPr>
          <w:ilvl w:val="0"/>
          <w:numId w:val="33"/>
        </w:numPr>
        <w:tabs>
          <w:tab w:val="left" w:pos="851"/>
        </w:tabs>
        <w:spacing w:after="120"/>
        <w:rPr>
          <w:rFonts w:cstheme="minorHAnsi"/>
          <w:sz w:val="18"/>
          <w:szCs w:val="18"/>
        </w:rPr>
      </w:pPr>
      <w:r>
        <w:rPr>
          <w:rFonts w:cstheme="minorHAnsi"/>
          <w:sz w:val="18"/>
          <w:szCs w:val="18"/>
        </w:rPr>
        <w:t xml:space="preserve">Consider binding </w:t>
      </w:r>
      <w:r w:rsidR="00E12B76">
        <w:rPr>
          <w:rFonts w:cstheme="minorHAnsi"/>
          <w:sz w:val="18"/>
          <w:szCs w:val="18"/>
        </w:rPr>
        <w:t>quotations.</w:t>
      </w:r>
    </w:p>
    <w:p w14:paraId="27133D5F" w14:textId="08662B70" w:rsidR="00661BC9" w:rsidRDefault="00E12B76" w:rsidP="00D927E9">
      <w:pPr>
        <w:pStyle w:val="ListParagraph"/>
        <w:numPr>
          <w:ilvl w:val="0"/>
          <w:numId w:val="33"/>
        </w:numPr>
        <w:tabs>
          <w:tab w:val="left" w:pos="851"/>
        </w:tabs>
        <w:spacing w:after="120"/>
        <w:rPr>
          <w:rFonts w:cstheme="minorHAnsi"/>
          <w:sz w:val="18"/>
          <w:szCs w:val="18"/>
        </w:rPr>
      </w:pPr>
      <w:r>
        <w:rPr>
          <w:rFonts w:cstheme="minorHAnsi"/>
          <w:sz w:val="18"/>
          <w:szCs w:val="18"/>
        </w:rPr>
        <w:t>Discuss and agree a contractor for the playpark tender which expired 31</w:t>
      </w:r>
      <w:r w:rsidRPr="00E12B76">
        <w:rPr>
          <w:rFonts w:cstheme="minorHAnsi"/>
          <w:sz w:val="18"/>
          <w:szCs w:val="18"/>
          <w:vertAlign w:val="superscript"/>
        </w:rPr>
        <w:t>st</w:t>
      </w:r>
      <w:r>
        <w:rPr>
          <w:rFonts w:cstheme="minorHAnsi"/>
          <w:sz w:val="18"/>
          <w:szCs w:val="18"/>
        </w:rPr>
        <w:t xml:space="preserve"> March </w:t>
      </w:r>
      <w:r w:rsidR="004E5F01">
        <w:rPr>
          <w:rFonts w:cstheme="minorHAnsi"/>
          <w:sz w:val="18"/>
          <w:szCs w:val="18"/>
        </w:rPr>
        <w:t>21.</w:t>
      </w:r>
    </w:p>
    <w:p w14:paraId="4EFE7CB8" w14:textId="3ECAC295" w:rsidR="00E12B76" w:rsidRDefault="007B056C" w:rsidP="00D927E9">
      <w:pPr>
        <w:pStyle w:val="ListParagraph"/>
        <w:numPr>
          <w:ilvl w:val="0"/>
          <w:numId w:val="33"/>
        </w:numPr>
        <w:tabs>
          <w:tab w:val="left" w:pos="851"/>
        </w:tabs>
        <w:spacing w:after="120"/>
        <w:rPr>
          <w:rFonts w:cstheme="minorHAnsi"/>
          <w:sz w:val="18"/>
          <w:szCs w:val="18"/>
        </w:rPr>
      </w:pPr>
      <w:r>
        <w:rPr>
          <w:rFonts w:cstheme="minorHAnsi"/>
          <w:sz w:val="18"/>
          <w:szCs w:val="18"/>
        </w:rPr>
        <w:t>Discuss incident that occurred in conservation area</w:t>
      </w:r>
      <w:r w:rsidR="004E5F01">
        <w:rPr>
          <w:rFonts w:cstheme="minorHAnsi"/>
          <w:sz w:val="18"/>
          <w:szCs w:val="18"/>
        </w:rPr>
        <w:t xml:space="preserve"> and agree</w:t>
      </w:r>
      <w:r w:rsidR="00D77531">
        <w:rPr>
          <w:rFonts w:cstheme="minorHAnsi"/>
          <w:sz w:val="18"/>
          <w:szCs w:val="18"/>
        </w:rPr>
        <w:t xml:space="preserve"> action for access.</w:t>
      </w:r>
    </w:p>
    <w:p w14:paraId="0397B3A9" w14:textId="4E2AC186" w:rsidR="00D77531" w:rsidRDefault="00D77531" w:rsidP="00D927E9">
      <w:pPr>
        <w:pStyle w:val="ListParagraph"/>
        <w:numPr>
          <w:ilvl w:val="0"/>
          <w:numId w:val="33"/>
        </w:numPr>
        <w:tabs>
          <w:tab w:val="left" w:pos="851"/>
        </w:tabs>
        <w:spacing w:after="120"/>
        <w:rPr>
          <w:rFonts w:cstheme="minorHAnsi"/>
          <w:sz w:val="18"/>
          <w:szCs w:val="18"/>
        </w:rPr>
      </w:pPr>
      <w:r>
        <w:rPr>
          <w:rFonts w:cstheme="minorHAnsi"/>
          <w:sz w:val="18"/>
          <w:szCs w:val="18"/>
        </w:rPr>
        <w:t>Agree a way forward with carpark licence.</w:t>
      </w:r>
    </w:p>
    <w:p w14:paraId="594F0E97" w14:textId="7B8963C9" w:rsidR="00D77531" w:rsidRDefault="0074574E" w:rsidP="00D927E9">
      <w:pPr>
        <w:pStyle w:val="ListParagraph"/>
        <w:numPr>
          <w:ilvl w:val="0"/>
          <w:numId w:val="33"/>
        </w:numPr>
        <w:tabs>
          <w:tab w:val="left" w:pos="851"/>
        </w:tabs>
        <w:spacing w:after="120"/>
        <w:rPr>
          <w:rFonts w:cstheme="minorHAnsi"/>
          <w:sz w:val="18"/>
          <w:szCs w:val="18"/>
        </w:rPr>
      </w:pPr>
      <w:r>
        <w:rPr>
          <w:rFonts w:cstheme="minorHAnsi"/>
          <w:sz w:val="18"/>
          <w:szCs w:val="18"/>
        </w:rPr>
        <w:t>To consider a joint working party with village hall trustees</w:t>
      </w:r>
      <w:r w:rsidR="00E61C04">
        <w:rPr>
          <w:rFonts w:cstheme="minorHAnsi"/>
          <w:sz w:val="18"/>
          <w:szCs w:val="18"/>
        </w:rPr>
        <w:t xml:space="preserve"> to discuss land outside village hall.</w:t>
      </w:r>
    </w:p>
    <w:p w14:paraId="60C60ECD" w14:textId="161A0D22" w:rsidR="00E61C04" w:rsidRDefault="00312D4C" w:rsidP="00D927E9">
      <w:pPr>
        <w:pStyle w:val="ListParagraph"/>
        <w:numPr>
          <w:ilvl w:val="0"/>
          <w:numId w:val="33"/>
        </w:numPr>
        <w:tabs>
          <w:tab w:val="left" w:pos="851"/>
        </w:tabs>
        <w:spacing w:after="120"/>
        <w:rPr>
          <w:rFonts w:cstheme="minorHAnsi"/>
          <w:sz w:val="18"/>
          <w:szCs w:val="18"/>
        </w:rPr>
      </w:pPr>
      <w:r>
        <w:rPr>
          <w:rFonts w:cstheme="minorHAnsi"/>
          <w:sz w:val="18"/>
          <w:szCs w:val="18"/>
        </w:rPr>
        <w:t>Discuss footpaths and Bridal ways within the parish</w:t>
      </w:r>
      <w:r w:rsidR="001763E7">
        <w:rPr>
          <w:rFonts w:cstheme="minorHAnsi"/>
          <w:sz w:val="18"/>
          <w:szCs w:val="18"/>
        </w:rPr>
        <w:t>.</w:t>
      </w:r>
    </w:p>
    <w:p w14:paraId="00768941" w14:textId="608C7738" w:rsidR="001763E7" w:rsidRDefault="001763E7" w:rsidP="00D927E9">
      <w:pPr>
        <w:pStyle w:val="ListParagraph"/>
        <w:numPr>
          <w:ilvl w:val="0"/>
          <w:numId w:val="33"/>
        </w:numPr>
        <w:tabs>
          <w:tab w:val="left" w:pos="851"/>
        </w:tabs>
        <w:spacing w:after="120"/>
        <w:rPr>
          <w:rFonts w:cstheme="minorHAnsi"/>
          <w:sz w:val="18"/>
          <w:szCs w:val="18"/>
        </w:rPr>
      </w:pPr>
      <w:r>
        <w:rPr>
          <w:rFonts w:cstheme="minorHAnsi"/>
          <w:sz w:val="18"/>
          <w:szCs w:val="18"/>
        </w:rPr>
        <w:t>Invite Cllr Sch</w:t>
      </w:r>
      <w:r w:rsidR="00222E36">
        <w:rPr>
          <w:rFonts w:cstheme="minorHAnsi"/>
          <w:sz w:val="18"/>
          <w:szCs w:val="18"/>
        </w:rPr>
        <w:t>umann to talk about flooding developments (su</w:t>
      </w:r>
      <w:r w:rsidR="00022B28">
        <w:rPr>
          <w:rFonts w:cstheme="minorHAnsi"/>
          <w:sz w:val="18"/>
          <w:szCs w:val="18"/>
        </w:rPr>
        <w:t>b</w:t>
      </w:r>
      <w:r w:rsidR="00222E36">
        <w:rPr>
          <w:rFonts w:cstheme="minorHAnsi"/>
          <w:sz w:val="18"/>
          <w:szCs w:val="18"/>
        </w:rPr>
        <w:t>ject</w:t>
      </w:r>
      <w:r w:rsidR="00022B28">
        <w:rPr>
          <w:rFonts w:cstheme="minorHAnsi"/>
          <w:sz w:val="18"/>
          <w:szCs w:val="18"/>
        </w:rPr>
        <w:t xml:space="preserve"> to re-election)</w:t>
      </w:r>
    </w:p>
    <w:p w14:paraId="07C68254" w14:textId="26A08530" w:rsidR="00022B28" w:rsidRDefault="007E5A2B" w:rsidP="00D927E9">
      <w:pPr>
        <w:pStyle w:val="ListParagraph"/>
        <w:numPr>
          <w:ilvl w:val="0"/>
          <w:numId w:val="33"/>
        </w:numPr>
        <w:tabs>
          <w:tab w:val="left" w:pos="851"/>
        </w:tabs>
        <w:spacing w:after="120"/>
        <w:rPr>
          <w:rFonts w:cstheme="minorHAnsi"/>
          <w:sz w:val="18"/>
          <w:szCs w:val="18"/>
        </w:rPr>
      </w:pPr>
      <w:r>
        <w:rPr>
          <w:rFonts w:cstheme="minorHAnsi"/>
          <w:sz w:val="18"/>
          <w:szCs w:val="18"/>
        </w:rPr>
        <w:t>Discuss completing</w:t>
      </w:r>
      <w:r w:rsidR="006A77C1">
        <w:rPr>
          <w:rFonts w:cstheme="minorHAnsi"/>
          <w:sz w:val="18"/>
          <w:szCs w:val="18"/>
        </w:rPr>
        <w:t xml:space="preserve"> and distributing</w:t>
      </w:r>
      <w:r>
        <w:rPr>
          <w:rFonts w:cstheme="minorHAnsi"/>
          <w:sz w:val="18"/>
          <w:szCs w:val="18"/>
        </w:rPr>
        <w:t xml:space="preserve"> a v</w:t>
      </w:r>
      <w:r w:rsidR="00022B28">
        <w:rPr>
          <w:rFonts w:cstheme="minorHAnsi"/>
          <w:sz w:val="18"/>
          <w:szCs w:val="18"/>
        </w:rPr>
        <w:t>illage Questionnaire.</w:t>
      </w:r>
    </w:p>
    <w:p w14:paraId="772244E5" w14:textId="4D4E89EE" w:rsidR="00642135" w:rsidRDefault="00642135" w:rsidP="00642135">
      <w:pPr>
        <w:tabs>
          <w:tab w:val="left" w:pos="851"/>
        </w:tabs>
        <w:spacing w:after="120"/>
        <w:ind w:left="444"/>
        <w:rPr>
          <w:rFonts w:cstheme="minorHAnsi"/>
          <w:sz w:val="18"/>
          <w:szCs w:val="18"/>
        </w:rPr>
      </w:pPr>
    </w:p>
    <w:p w14:paraId="2E537770" w14:textId="5C1161AF" w:rsidR="00122C65" w:rsidRPr="00096329" w:rsidRDefault="00642135" w:rsidP="00122C65">
      <w:pPr>
        <w:tabs>
          <w:tab w:val="left" w:pos="851"/>
        </w:tabs>
        <w:spacing w:after="120"/>
        <w:rPr>
          <w:rFonts w:cstheme="minorHAnsi"/>
          <w:sz w:val="18"/>
          <w:szCs w:val="18"/>
          <w:u w:val="single"/>
        </w:rPr>
      </w:pPr>
      <w:r w:rsidRPr="00096329">
        <w:rPr>
          <w:rFonts w:cstheme="minorHAnsi"/>
          <w:sz w:val="18"/>
          <w:szCs w:val="18"/>
          <w:u w:val="single"/>
        </w:rPr>
        <w:t>April Invoices-</w:t>
      </w:r>
      <w:r w:rsidR="00096329" w:rsidRPr="00096329">
        <w:rPr>
          <w:rFonts w:cstheme="minorHAnsi"/>
          <w:sz w:val="18"/>
          <w:szCs w:val="18"/>
          <w:u w:val="single"/>
        </w:rPr>
        <w:t>For information ONLY</w:t>
      </w:r>
    </w:p>
    <w:p w14:paraId="2154813A" w14:textId="38960DC4" w:rsidR="00122C65" w:rsidRPr="00122C65" w:rsidRDefault="00087830" w:rsidP="00122C65">
      <w:pPr>
        <w:tabs>
          <w:tab w:val="left" w:pos="851"/>
        </w:tabs>
        <w:spacing w:after="120"/>
        <w:rPr>
          <w:rFonts w:cstheme="minorHAnsi"/>
          <w:b/>
          <w:bCs/>
          <w:sz w:val="18"/>
          <w:szCs w:val="18"/>
        </w:rPr>
      </w:pPr>
      <w:r w:rsidRPr="00087830">
        <w:rPr>
          <w:noProof/>
        </w:rPr>
        <w:drawing>
          <wp:inline distT="0" distB="0" distL="0" distR="0" wp14:anchorId="4F4B8283" wp14:editId="4C96F00B">
            <wp:extent cx="6033770" cy="1603375"/>
            <wp:effectExtent l="19050" t="19050" r="2413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3770" cy="1603375"/>
                    </a:xfrm>
                    <a:prstGeom prst="rect">
                      <a:avLst/>
                    </a:prstGeom>
                    <a:noFill/>
                    <a:ln w="12700">
                      <a:solidFill>
                        <a:schemeClr val="tx1"/>
                      </a:solidFill>
                    </a:ln>
                  </pic:spPr>
                </pic:pic>
              </a:graphicData>
            </a:graphic>
          </wp:inline>
        </w:drawing>
      </w:r>
    </w:p>
    <w:p w14:paraId="067656D6" w14:textId="77777777" w:rsidR="00096329" w:rsidRDefault="00096329" w:rsidP="005C252E">
      <w:pPr>
        <w:spacing w:after="0" w:line="301" w:lineRule="auto"/>
        <w:ind w:right="4"/>
        <w:rPr>
          <w:rFonts w:eastAsia="STXingkai" w:cstheme="minorHAnsi"/>
          <w:b/>
          <w:bCs/>
        </w:rPr>
      </w:pPr>
    </w:p>
    <w:p w14:paraId="74BE21F7" w14:textId="77777777" w:rsidR="0079332C" w:rsidRDefault="00096329" w:rsidP="005C252E">
      <w:pPr>
        <w:spacing w:after="0" w:line="301" w:lineRule="auto"/>
        <w:ind w:right="4"/>
        <w:rPr>
          <w:rFonts w:eastAsia="STXingkai" w:cstheme="minorHAnsi"/>
          <w:sz w:val="18"/>
          <w:szCs w:val="18"/>
          <w:u w:val="single"/>
        </w:rPr>
      </w:pPr>
      <w:r>
        <w:rPr>
          <w:rFonts w:eastAsia="STXingkai" w:cstheme="minorHAnsi"/>
          <w:sz w:val="18"/>
          <w:szCs w:val="18"/>
          <w:u w:val="single"/>
        </w:rPr>
        <w:t>May Invoices for approval</w:t>
      </w:r>
    </w:p>
    <w:p w14:paraId="0F3C04F5" w14:textId="77777777" w:rsidR="0079332C" w:rsidRDefault="0079332C" w:rsidP="005C252E">
      <w:pPr>
        <w:spacing w:after="0" w:line="301" w:lineRule="auto"/>
        <w:ind w:right="4"/>
        <w:rPr>
          <w:rFonts w:eastAsia="STXingkai" w:cstheme="minorHAnsi"/>
          <w:sz w:val="18"/>
          <w:szCs w:val="18"/>
          <w:u w:val="single"/>
        </w:rPr>
      </w:pPr>
    </w:p>
    <w:p w14:paraId="444419C0" w14:textId="0A89AE96" w:rsidR="005C252E" w:rsidRDefault="00B928A7" w:rsidP="005C252E">
      <w:pPr>
        <w:spacing w:after="0" w:line="301" w:lineRule="auto"/>
        <w:ind w:right="4"/>
        <w:rPr>
          <w:rFonts w:eastAsia="STXingkai" w:cstheme="minorHAnsi"/>
          <w:sz w:val="18"/>
          <w:szCs w:val="18"/>
        </w:rPr>
      </w:pPr>
      <w:r w:rsidRPr="00B928A7">
        <w:drawing>
          <wp:inline distT="0" distB="0" distL="0" distR="0" wp14:anchorId="4DDC0785" wp14:editId="74FB1861">
            <wp:extent cx="6033770" cy="1146810"/>
            <wp:effectExtent l="19050" t="19050" r="2413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3770" cy="1146810"/>
                    </a:xfrm>
                    <a:prstGeom prst="rect">
                      <a:avLst/>
                    </a:prstGeom>
                    <a:noFill/>
                    <a:ln w="12700">
                      <a:solidFill>
                        <a:schemeClr val="tx1"/>
                      </a:solidFill>
                    </a:ln>
                  </pic:spPr>
                </pic:pic>
              </a:graphicData>
            </a:graphic>
          </wp:inline>
        </w:drawing>
      </w:r>
      <w:r w:rsidR="005C252E">
        <w:rPr>
          <w:rFonts w:eastAsia="STXingkai" w:cstheme="minorHAnsi"/>
          <w:b/>
          <w:bCs/>
        </w:rPr>
        <w:tab/>
      </w:r>
    </w:p>
    <w:p w14:paraId="19435EEE" w14:textId="77777777" w:rsidR="00E51D73" w:rsidRDefault="00E51D73" w:rsidP="005C252E">
      <w:pPr>
        <w:spacing w:after="0" w:line="301" w:lineRule="auto"/>
        <w:ind w:right="4"/>
        <w:rPr>
          <w:rFonts w:eastAsia="STXingkai" w:cstheme="minorHAnsi"/>
          <w:sz w:val="18"/>
          <w:szCs w:val="18"/>
        </w:rPr>
      </w:pPr>
    </w:p>
    <w:p w14:paraId="43A71FFE" w14:textId="7D832401" w:rsidR="006A4736" w:rsidRDefault="006A4736" w:rsidP="005C252E">
      <w:pPr>
        <w:spacing w:after="0" w:line="301" w:lineRule="auto"/>
        <w:ind w:right="4"/>
        <w:rPr>
          <w:rFonts w:eastAsia="STXingkai" w:cstheme="minorHAnsi"/>
          <w:sz w:val="18"/>
          <w:szCs w:val="18"/>
        </w:rPr>
      </w:pPr>
    </w:p>
    <w:p w14:paraId="2B0942E2" w14:textId="77777777" w:rsidR="006A4736" w:rsidRPr="005C252E" w:rsidRDefault="006A4736" w:rsidP="005C252E">
      <w:pPr>
        <w:spacing w:after="0" w:line="301" w:lineRule="auto"/>
        <w:ind w:right="4"/>
        <w:rPr>
          <w:rFonts w:eastAsia="STXingkai" w:cstheme="minorHAnsi"/>
          <w:sz w:val="18"/>
          <w:szCs w:val="18"/>
        </w:rPr>
      </w:pPr>
    </w:p>
    <w:p w14:paraId="06035B81" w14:textId="17D8FADE" w:rsidR="005C252E" w:rsidRPr="005C252E" w:rsidRDefault="005C252E" w:rsidP="00A774E7">
      <w:pPr>
        <w:pStyle w:val="ListParagraph"/>
        <w:spacing w:after="0" w:line="301" w:lineRule="auto"/>
        <w:ind w:left="-142" w:right="4"/>
        <w:jc w:val="both"/>
        <w:rPr>
          <w:rFonts w:eastAsia="STXingkai" w:cstheme="minorHAnsi"/>
          <w:b/>
          <w:bCs/>
        </w:rPr>
      </w:pPr>
    </w:p>
    <w:sectPr w:rsidR="005C252E" w:rsidRPr="005C252E">
      <w:pgSz w:w="11906" w:h="16838"/>
      <w:pgMar w:top="895" w:right="1247" w:bottom="579" w:left="11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5C3C" w14:textId="77777777" w:rsidR="00D037C5" w:rsidRDefault="00D037C5" w:rsidP="00087830">
      <w:pPr>
        <w:spacing w:after="0" w:line="240" w:lineRule="auto"/>
      </w:pPr>
      <w:r>
        <w:separator/>
      </w:r>
    </w:p>
  </w:endnote>
  <w:endnote w:type="continuationSeparator" w:id="0">
    <w:p w14:paraId="40CF9B1E" w14:textId="77777777" w:rsidR="00D037C5" w:rsidRDefault="00D037C5" w:rsidP="0008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Xingkai">
    <w:altName w:val="STXingkai"/>
    <w:charset w:val="86"/>
    <w:family w:val="auto"/>
    <w:pitch w:val="variable"/>
    <w:sig w:usb0="00000001" w:usb1="080F0000" w:usb2="00000010" w:usb3="00000000" w:csb0="00040000" w:csb1="00000000"/>
  </w:font>
  <w:font w:name="Calibri (Body)">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5980" w14:textId="77777777" w:rsidR="00D037C5" w:rsidRDefault="00D037C5" w:rsidP="00087830">
      <w:pPr>
        <w:spacing w:after="0" w:line="240" w:lineRule="auto"/>
      </w:pPr>
      <w:r>
        <w:separator/>
      </w:r>
    </w:p>
  </w:footnote>
  <w:footnote w:type="continuationSeparator" w:id="0">
    <w:p w14:paraId="7CFBEABD" w14:textId="77777777" w:rsidR="00D037C5" w:rsidRDefault="00D037C5" w:rsidP="00087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B0B"/>
    <w:multiLevelType w:val="hybridMultilevel"/>
    <w:tmpl w:val="4DE8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95F18"/>
    <w:multiLevelType w:val="hybridMultilevel"/>
    <w:tmpl w:val="DCCAF57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070C7B69"/>
    <w:multiLevelType w:val="hybridMultilevel"/>
    <w:tmpl w:val="705A9644"/>
    <w:lvl w:ilvl="0" w:tplc="2EC225E4">
      <w:start w:val="1"/>
      <w:numFmt w:val="decimal"/>
      <w:lvlText w:val="%1."/>
      <w:lvlJc w:val="left"/>
      <w:pPr>
        <w:ind w:left="720" w:hanging="360"/>
      </w:pPr>
      <w:rPr>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4379F"/>
    <w:multiLevelType w:val="hybridMultilevel"/>
    <w:tmpl w:val="03007DEC"/>
    <w:lvl w:ilvl="0" w:tplc="2940FE98">
      <w:start w:val="1"/>
      <w:numFmt w:val="bullet"/>
      <w:lvlText w:val="•"/>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5C695E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472E242">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22685E8">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AB0A320">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2BC711C">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3A40524">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0CEE768">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AEA2E">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BF10C8"/>
    <w:multiLevelType w:val="hybridMultilevel"/>
    <w:tmpl w:val="6AC2ECBE"/>
    <w:lvl w:ilvl="0" w:tplc="2EC225E4">
      <w:start w:val="1"/>
      <w:numFmt w:val="decimal"/>
      <w:lvlText w:val="%1."/>
      <w:lvlJc w:val="left"/>
      <w:pPr>
        <w:ind w:left="720" w:hanging="360"/>
      </w:pPr>
      <w:rPr>
        <w:rFonts w:hint="default"/>
        <w:b/>
        <w:bCs/>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90C31"/>
    <w:multiLevelType w:val="hybridMultilevel"/>
    <w:tmpl w:val="C3182B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CC599C"/>
    <w:multiLevelType w:val="hybridMultilevel"/>
    <w:tmpl w:val="CDB8805C"/>
    <w:lvl w:ilvl="0" w:tplc="2EC225E4">
      <w:start w:val="1"/>
      <w:numFmt w:val="decimal"/>
      <w:lvlText w:val="%1."/>
      <w:lvlJc w:val="left"/>
      <w:pPr>
        <w:ind w:left="720" w:hanging="360"/>
      </w:pPr>
      <w:rPr>
        <w:rFonts w:hint="default"/>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F7191"/>
    <w:multiLevelType w:val="hybridMultilevel"/>
    <w:tmpl w:val="4E78D1C4"/>
    <w:lvl w:ilvl="0" w:tplc="E73C797A">
      <w:start w:val="1"/>
      <w:numFmt w:val="lowerLetter"/>
      <w:lvlText w:val="%1."/>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40C494">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0A6C82">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D85756">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5A85F6">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B2168E">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4EA6DC">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946AD2">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4E1066">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8F1CDD"/>
    <w:multiLevelType w:val="hybridMultilevel"/>
    <w:tmpl w:val="E5720388"/>
    <w:lvl w:ilvl="0" w:tplc="2EC225E4">
      <w:start w:val="1"/>
      <w:numFmt w:val="decimal"/>
      <w:lvlText w:val="%1."/>
      <w:lvlJc w:val="left"/>
      <w:pPr>
        <w:ind w:left="710" w:hanging="360"/>
      </w:pPr>
      <w:rPr>
        <w:b/>
        <w:bCs/>
        <w:sz w:val="16"/>
        <w:szCs w:val="16"/>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9" w15:restartNumberingAfterBreak="0">
    <w:nsid w:val="2C2F3574"/>
    <w:multiLevelType w:val="hybridMultilevel"/>
    <w:tmpl w:val="9E6C216E"/>
    <w:lvl w:ilvl="0" w:tplc="0809000F">
      <w:start w:val="1"/>
      <w:numFmt w:val="decimal"/>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0" w15:restartNumberingAfterBreak="0">
    <w:nsid w:val="2FA75894"/>
    <w:multiLevelType w:val="hybridMultilevel"/>
    <w:tmpl w:val="DDD8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B5418"/>
    <w:multiLevelType w:val="hybridMultilevel"/>
    <w:tmpl w:val="27BEFD64"/>
    <w:lvl w:ilvl="0" w:tplc="2EC225E4">
      <w:start w:val="1"/>
      <w:numFmt w:val="decimal"/>
      <w:lvlText w:val="%1."/>
      <w:lvlJc w:val="left"/>
      <w:pPr>
        <w:ind w:left="720" w:hanging="360"/>
      </w:pPr>
      <w:rPr>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03B16"/>
    <w:multiLevelType w:val="hybridMultilevel"/>
    <w:tmpl w:val="F67227B6"/>
    <w:lvl w:ilvl="0" w:tplc="2EC225E4">
      <w:start w:val="1"/>
      <w:numFmt w:val="decimal"/>
      <w:lvlText w:val="%1."/>
      <w:lvlJc w:val="left"/>
      <w:pPr>
        <w:ind w:left="720" w:hanging="360"/>
      </w:pPr>
      <w:rPr>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03DC9"/>
    <w:multiLevelType w:val="hybridMultilevel"/>
    <w:tmpl w:val="36D298BC"/>
    <w:lvl w:ilvl="0" w:tplc="DCC04D08">
      <w:start w:val="1"/>
      <w:numFmt w:val="lowerLetter"/>
      <w:lvlText w:val="%1."/>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B6F82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D0DE7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D0614E">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70B7D6">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6C17CE">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8EFDE0">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9AE01C">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9205F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300CF8"/>
    <w:multiLevelType w:val="hybridMultilevel"/>
    <w:tmpl w:val="5D4A6F5A"/>
    <w:lvl w:ilvl="0" w:tplc="57502D92">
      <w:start w:val="1"/>
      <w:numFmt w:val="lowerLetter"/>
      <w:lvlText w:val="%1."/>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6A1C64">
      <w:start w:val="1"/>
      <w:numFmt w:val="lowerLetter"/>
      <w:lvlText w:val="%2"/>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FE682C">
      <w:start w:val="1"/>
      <w:numFmt w:val="lowerRoman"/>
      <w:lvlText w:val="%3"/>
      <w:lvlJc w:val="left"/>
      <w:pPr>
        <w:ind w:left="2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48F216">
      <w:start w:val="1"/>
      <w:numFmt w:val="decimal"/>
      <w:lvlText w:val="%4"/>
      <w:lvlJc w:val="left"/>
      <w:pPr>
        <w:ind w:left="3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C8A118">
      <w:start w:val="1"/>
      <w:numFmt w:val="lowerLetter"/>
      <w:lvlText w:val="%5"/>
      <w:lvlJc w:val="left"/>
      <w:pPr>
        <w:ind w:left="3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94F540">
      <w:start w:val="1"/>
      <w:numFmt w:val="lowerRoman"/>
      <w:lvlText w:val="%6"/>
      <w:lvlJc w:val="left"/>
      <w:pPr>
        <w:ind w:left="4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8AC280">
      <w:start w:val="1"/>
      <w:numFmt w:val="decimal"/>
      <w:lvlText w:val="%7"/>
      <w:lvlJc w:val="left"/>
      <w:pPr>
        <w:ind w:left="5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2678E8">
      <w:start w:val="1"/>
      <w:numFmt w:val="lowerLetter"/>
      <w:lvlText w:val="%8"/>
      <w:lvlJc w:val="left"/>
      <w:pPr>
        <w:ind w:left="6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BCEDBA">
      <w:start w:val="1"/>
      <w:numFmt w:val="lowerRoman"/>
      <w:lvlText w:val="%9"/>
      <w:lvlJc w:val="left"/>
      <w:pPr>
        <w:ind w:left="6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0A2C20"/>
    <w:multiLevelType w:val="hybridMultilevel"/>
    <w:tmpl w:val="140211D0"/>
    <w:lvl w:ilvl="0" w:tplc="0809000F">
      <w:start w:val="1"/>
      <w:numFmt w:val="decimal"/>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6" w15:restartNumberingAfterBreak="0">
    <w:nsid w:val="49D94E78"/>
    <w:multiLevelType w:val="hybridMultilevel"/>
    <w:tmpl w:val="3734567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7" w15:restartNumberingAfterBreak="0">
    <w:nsid w:val="4D2725E9"/>
    <w:multiLevelType w:val="hybridMultilevel"/>
    <w:tmpl w:val="3892CAF2"/>
    <w:lvl w:ilvl="0" w:tplc="48EC1B1C">
      <w:start w:val="1"/>
      <w:numFmt w:val="bullet"/>
      <w:lvlText w:val="•"/>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1AC4700">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742F712">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1C419A8">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9926470">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664ED58">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1ECDA18">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1629062">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9C2A50E">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4DB970B1"/>
    <w:multiLevelType w:val="hybridMultilevel"/>
    <w:tmpl w:val="1D04AD8A"/>
    <w:lvl w:ilvl="0" w:tplc="0809000F">
      <w:start w:val="1"/>
      <w:numFmt w:val="decimal"/>
      <w:lvlText w:val="%1."/>
      <w:lvlJc w:val="left"/>
      <w:pPr>
        <w:ind w:left="1044" w:hanging="360"/>
      </w:p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9" w15:restartNumberingAfterBreak="0">
    <w:nsid w:val="4DCC5690"/>
    <w:multiLevelType w:val="hybridMultilevel"/>
    <w:tmpl w:val="51C8DF02"/>
    <w:lvl w:ilvl="0" w:tplc="2EC225E4">
      <w:start w:val="1"/>
      <w:numFmt w:val="decimal"/>
      <w:lvlText w:val="%1."/>
      <w:lvlJc w:val="left"/>
      <w:pPr>
        <w:ind w:left="720" w:hanging="360"/>
      </w:pPr>
      <w:rPr>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EC7C60"/>
    <w:multiLevelType w:val="hybridMultilevel"/>
    <w:tmpl w:val="318AD24C"/>
    <w:lvl w:ilvl="0" w:tplc="2EC225E4">
      <w:start w:val="1"/>
      <w:numFmt w:val="decimal"/>
      <w:lvlText w:val="%1."/>
      <w:lvlJc w:val="left"/>
      <w:pPr>
        <w:ind w:left="720" w:hanging="360"/>
      </w:pPr>
      <w:rPr>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061935"/>
    <w:multiLevelType w:val="hybridMultilevel"/>
    <w:tmpl w:val="94982C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8451F6B"/>
    <w:multiLevelType w:val="hybridMultilevel"/>
    <w:tmpl w:val="02F85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02E5F"/>
    <w:multiLevelType w:val="hybridMultilevel"/>
    <w:tmpl w:val="0120A7F0"/>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4" w15:restartNumberingAfterBreak="0">
    <w:nsid w:val="5ED55600"/>
    <w:multiLevelType w:val="hybridMultilevel"/>
    <w:tmpl w:val="F358280C"/>
    <w:lvl w:ilvl="0" w:tplc="989E4D8C">
      <w:start w:val="1"/>
      <w:numFmt w:val="lowerLetter"/>
      <w:lvlText w:val="%1."/>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ACD94">
      <w:start w:val="1"/>
      <w:numFmt w:val="lowerLetter"/>
      <w:lvlText w:val="%2"/>
      <w:lvlJc w:val="left"/>
      <w:pPr>
        <w:ind w:left="1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18A182">
      <w:start w:val="1"/>
      <w:numFmt w:val="lowerRoman"/>
      <w:lvlText w:val="%3"/>
      <w:lvlJc w:val="left"/>
      <w:pPr>
        <w:ind w:left="2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420682">
      <w:start w:val="1"/>
      <w:numFmt w:val="decimal"/>
      <w:lvlText w:val="%4"/>
      <w:lvlJc w:val="left"/>
      <w:pPr>
        <w:ind w:left="3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32956C">
      <w:start w:val="1"/>
      <w:numFmt w:val="lowerLetter"/>
      <w:lvlText w:val="%5"/>
      <w:lvlJc w:val="left"/>
      <w:pPr>
        <w:ind w:left="3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820C90">
      <w:start w:val="1"/>
      <w:numFmt w:val="lowerRoman"/>
      <w:lvlText w:val="%6"/>
      <w:lvlJc w:val="left"/>
      <w:pPr>
        <w:ind w:left="4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24AE5A">
      <w:start w:val="1"/>
      <w:numFmt w:val="decimal"/>
      <w:lvlText w:val="%7"/>
      <w:lvlJc w:val="left"/>
      <w:pPr>
        <w:ind w:left="5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3A55C2">
      <w:start w:val="1"/>
      <w:numFmt w:val="lowerLetter"/>
      <w:lvlText w:val="%8"/>
      <w:lvlJc w:val="left"/>
      <w:pPr>
        <w:ind w:left="6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224D48">
      <w:start w:val="1"/>
      <w:numFmt w:val="lowerRoman"/>
      <w:lvlText w:val="%9"/>
      <w:lvlJc w:val="left"/>
      <w:pPr>
        <w:ind w:left="6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275A39"/>
    <w:multiLevelType w:val="hybridMultilevel"/>
    <w:tmpl w:val="E728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19321F"/>
    <w:multiLevelType w:val="hybridMultilevel"/>
    <w:tmpl w:val="82DEF5CA"/>
    <w:lvl w:ilvl="0" w:tplc="D572FF06">
      <w:start w:val="1"/>
      <w:numFmt w:val="decimal"/>
      <w:lvlText w:val="%1."/>
      <w:lvlJc w:val="left"/>
      <w:pPr>
        <w:ind w:left="644"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50954"/>
    <w:multiLevelType w:val="hybridMultilevel"/>
    <w:tmpl w:val="FEFA64EA"/>
    <w:lvl w:ilvl="0" w:tplc="2EC225E4">
      <w:start w:val="1"/>
      <w:numFmt w:val="decimal"/>
      <w:lvlText w:val="%1."/>
      <w:lvlJc w:val="left"/>
      <w:pPr>
        <w:ind w:left="720" w:hanging="360"/>
      </w:pPr>
      <w:rPr>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F5C0B"/>
    <w:multiLevelType w:val="hybridMultilevel"/>
    <w:tmpl w:val="45961CB8"/>
    <w:lvl w:ilvl="0" w:tplc="2CD8A18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EF281E"/>
    <w:multiLevelType w:val="hybridMultilevel"/>
    <w:tmpl w:val="72C8E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44A5B"/>
    <w:multiLevelType w:val="hybridMultilevel"/>
    <w:tmpl w:val="B2D413CE"/>
    <w:lvl w:ilvl="0" w:tplc="0ACCA3E4">
      <w:start w:val="1"/>
      <w:numFmt w:val="decimal"/>
      <w:lvlText w:val="%1."/>
      <w:lvlJc w:val="left"/>
      <w:pPr>
        <w:ind w:left="644" w:hanging="360"/>
      </w:pPr>
      <w:rPr>
        <w:b w:val="0"/>
        <w:bCs w:val="0"/>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D0924D6"/>
    <w:multiLevelType w:val="hybridMultilevel"/>
    <w:tmpl w:val="EBD884AE"/>
    <w:lvl w:ilvl="0" w:tplc="8B84E404">
      <w:start w:val="1"/>
      <w:numFmt w:val="decimal"/>
      <w:lvlText w:val="%1."/>
      <w:lvlJc w:val="left"/>
      <w:pPr>
        <w:ind w:left="72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46884"/>
    <w:multiLevelType w:val="hybridMultilevel"/>
    <w:tmpl w:val="B4ACBF14"/>
    <w:lvl w:ilvl="0" w:tplc="2EC225E4">
      <w:start w:val="1"/>
      <w:numFmt w:val="decimal"/>
      <w:lvlText w:val="%1."/>
      <w:lvlJc w:val="left"/>
      <w:pPr>
        <w:ind w:left="720" w:hanging="360"/>
      </w:pPr>
      <w:rPr>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4"/>
  </w:num>
  <w:num w:numId="3">
    <w:abstractNumId w:val="7"/>
  </w:num>
  <w:num w:numId="4">
    <w:abstractNumId w:val="13"/>
  </w:num>
  <w:num w:numId="5">
    <w:abstractNumId w:val="3"/>
  </w:num>
  <w:num w:numId="6">
    <w:abstractNumId w:val="17"/>
  </w:num>
  <w:num w:numId="7">
    <w:abstractNumId w:val="31"/>
  </w:num>
  <w:num w:numId="8">
    <w:abstractNumId w:val="4"/>
  </w:num>
  <w:num w:numId="9">
    <w:abstractNumId w:val="6"/>
  </w:num>
  <w:num w:numId="10">
    <w:abstractNumId w:val="0"/>
  </w:num>
  <w:num w:numId="11">
    <w:abstractNumId w:val="5"/>
  </w:num>
  <w:num w:numId="12">
    <w:abstractNumId w:val="26"/>
  </w:num>
  <w:num w:numId="13">
    <w:abstractNumId w:val="22"/>
  </w:num>
  <w:num w:numId="14">
    <w:abstractNumId w:val="25"/>
  </w:num>
  <w:num w:numId="15">
    <w:abstractNumId w:val="28"/>
  </w:num>
  <w:num w:numId="16">
    <w:abstractNumId w:val="16"/>
  </w:num>
  <w:num w:numId="17">
    <w:abstractNumId w:val="1"/>
  </w:num>
  <w:num w:numId="18">
    <w:abstractNumId w:val="10"/>
  </w:num>
  <w:num w:numId="19">
    <w:abstractNumId w:val="20"/>
  </w:num>
  <w:num w:numId="20">
    <w:abstractNumId w:val="12"/>
  </w:num>
  <w:num w:numId="21">
    <w:abstractNumId w:val="32"/>
  </w:num>
  <w:num w:numId="22">
    <w:abstractNumId w:val="11"/>
  </w:num>
  <w:num w:numId="23">
    <w:abstractNumId w:val="2"/>
  </w:num>
  <w:num w:numId="24">
    <w:abstractNumId w:val="27"/>
  </w:num>
  <w:num w:numId="25">
    <w:abstractNumId w:val="19"/>
  </w:num>
  <w:num w:numId="26">
    <w:abstractNumId w:val="23"/>
  </w:num>
  <w:num w:numId="27">
    <w:abstractNumId w:val="8"/>
  </w:num>
  <w:num w:numId="28">
    <w:abstractNumId w:val="30"/>
  </w:num>
  <w:num w:numId="29">
    <w:abstractNumId w:val="29"/>
  </w:num>
  <w:num w:numId="30">
    <w:abstractNumId w:val="21"/>
  </w:num>
  <w:num w:numId="31">
    <w:abstractNumId w:val="18"/>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61"/>
    <w:rsid w:val="000228B6"/>
    <w:rsid w:val="00022B28"/>
    <w:rsid w:val="00023B1F"/>
    <w:rsid w:val="00024AB7"/>
    <w:rsid w:val="00031243"/>
    <w:rsid w:val="00031A0F"/>
    <w:rsid w:val="00087830"/>
    <w:rsid w:val="00096329"/>
    <w:rsid w:val="000E78D3"/>
    <w:rsid w:val="00122C65"/>
    <w:rsid w:val="00135060"/>
    <w:rsid w:val="00140F09"/>
    <w:rsid w:val="00142095"/>
    <w:rsid w:val="00146464"/>
    <w:rsid w:val="0016772E"/>
    <w:rsid w:val="001763E7"/>
    <w:rsid w:val="0019112D"/>
    <w:rsid w:val="001C5468"/>
    <w:rsid w:val="001D00E6"/>
    <w:rsid w:val="001D1EA6"/>
    <w:rsid w:val="001F12AC"/>
    <w:rsid w:val="00201F1E"/>
    <w:rsid w:val="0021060A"/>
    <w:rsid w:val="00215381"/>
    <w:rsid w:val="00222E36"/>
    <w:rsid w:val="0023726B"/>
    <w:rsid w:val="0024670F"/>
    <w:rsid w:val="00254037"/>
    <w:rsid w:val="0027408F"/>
    <w:rsid w:val="002816C6"/>
    <w:rsid w:val="0029391F"/>
    <w:rsid w:val="002964FC"/>
    <w:rsid w:val="002B4416"/>
    <w:rsid w:val="002C788A"/>
    <w:rsid w:val="00312D4C"/>
    <w:rsid w:val="00321D10"/>
    <w:rsid w:val="003611FB"/>
    <w:rsid w:val="00362746"/>
    <w:rsid w:val="003726D4"/>
    <w:rsid w:val="00380BF9"/>
    <w:rsid w:val="00381E7B"/>
    <w:rsid w:val="0038329E"/>
    <w:rsid w:val="003A693B"/>
    <w:rsid w:val="00416996"/>
    <w:rsid w:val="00420560"/>
    <w:rsid w:val="00444BCF"/>
    <w:rsid w:val="004463F2"/>
    <w:rsid w:val="00487BF3"/>
    <w:rsid w:val="004A3AE3"/>
    <w:rsid w:val="004A50CB"/>
    <w:rsid w:val="004A68AA"/>
    <w:rsid w:val="004E35AE"/>
    <w:rsid w:val="004E5F01"/>
    <w:rsid w:val="004F0105"/>
    <w:rsid w:val="004F5B7A"/>
    <w:rsid w:val="004F6725"/>
    <w:rsid w:val="004F743E"/>
    <w:rsid w:val="005029EE"/>
    <w:rsid w:val="005120A3"/>
    <w:rsid w:val="0051663E"/>
    <w:rsid w:val="00537BCE"/>
    <w:rsid w:val="00544990"/>
    <w:rsid w:val="005502BA"/>
    <w:rsid w:val="0055313B"/>
    <w:rsid w:val="00553F50"/>
    <w:rsid w:val="00575ABD"/>
    <w:rsid w:val="005762CF"/>
    <w:rsid w:val="00583145"/>
    <w:rsid w:val="005A0F8B"/>
    <w:rsid w:val="005C252E"/>
    <w:rsid w:val="005F7FE5"/>
    <w:rsid w:val="00632D32"/>
    <w:rsid w:val="00641F71"/>
    <w:rsid w:val="00642135"/>
    <w:rsid w:val="0064222E"/>
    <w:rsid w:val="00661BC9"/>
    <w:rsid w:val="00667005"/>
    <w:rsid w:val="00676448"/>
    <w:rsid w:val="00682F5D"/>
    <w:rsid w:val="00691624"/>
    <w:rsid w:val="006A4736"/>
    <w:rsid w:val="006A77C1"/>
    <w:rsid w:val="006B5106"/>
    <w:rsid w:val="006C0CA4"/>
    <w:rsid w:val="006C4C12"/>
    <w:rsid w:val="006D08FB"/>
    <w:rsid w:val="006E582F"/>
    <w:rsid w:val="006E6F61"/>
    <w:rsid w:val="007240B9"/>
    <w:rsid w:val="0074574E"/>
    <w:rsid w:val="00751106"/>
    <w:rsid w:val="007724CD"/>
    <w:rsid w:val="00776998"/>
    <w:rsid w:val="007779C3"/>
    <w:rsid w:val="00790881"/>
    <w:rsid w:val="0079332C"/>
    <w:rsid w:val="007B056C"/>
    <w:rsid w:val="007B7BDA"/>
    <w:rsid w:val="007E5A2B"/>
    <w:rsid w:val="007F7ECB"/>
    <w:rsid w:val="008048D2"/>
    <w:rsid w:val="008263D6"/>
    <w:rsid w:val="0082702B"/>
    <w:rsid w:val="008366AB"/>
    <w:rsid w:val="00861DE5"/>
    <w:rsid w:val="00862835"/>
    <w:rsid w:val="00866C8A"/>
    <w:rsid w:val="00875B7C"/>
    <w:rsid w:val="008830CF"/>
    <w:rsid w:val="008B193D"/>
    <w:rsid w:val="008C5223"/>
    <w:rsid w:val="008F3CE1"/>
    <w:rsid w:val="009057CD"/>
    <w:rsid w:val="00912E50"/>
    <w:rsid w:val="00925A04"/>
    <w:rsid w:val="00934D89"/>
    <w:rsid w:val="00937FE9"/>
    <w:rsid w:val="0095351C"/>
    <w:rsid w:val="009566F2"/>
    <w:rsid w:val="00975EC6"/>
    <w:rsid w:val="00993E7A"/>
    <w:rsid w:val="009A56D4"/>
    <w:rsid w:val="009A794D"/>
    <w:rsid w:val="009E7269"/>
    <w:rsid w:val="00A10C42"/>
    <w:rsid w:val="00A24467"/>
    <w:rsid w:val="00A404C1"/>
    <w:rsid w:val="00A472F1"/>
    <w:rsid w:val="00A7243A"/>
    <w:rsid w:val="00A774E7"/>
    <w:rsid w:val="00AC0824"/>
    <w:rsid w:val="00AC7A6A"/>
    <w:rsid w:val="00AD0676"/>
    <w:rsid w:val="00AD33D2"/>
    <w:rsid w:val="00AE4467"/>
    <w:rsid w:val="00AE4974"/>
    <w:rsid w:val="00AF03F0"/>
    <w:rsid w:val="00AF57C9"/>
    <w:rsid w:val="00B06D79"/>
    <w:rsid w:val="00B121DE"/>
    <w:rsid w:val="00B15508"/>
    <w:rsid w:val="00B4003B"/>
    <w:rsid w:val="00B454D2"/>
    <w:rsid w:val="00B56DA5"/>
    <w:rsid w:val="00B61206"/>
    <w:rsid w:val="00B6643D"/>
    <w:rsid w:val="00B80E18"/>
    <w:rsid w:val="00B928A7"/>
    <w:rsid w:val="00B93C7A"/>
    <w:rsid w:val="00B94616"/>
    <w:rsid w:val="00B97F33"/>
    <w:rsid w:val="00BC772E"/>
    <w:rsid w:val="00BC7B62"/>
    <w:rsid w:val="00BD3DE4"/>
    <w:rsid w:val="00BD66ED"/>
    <w:rsid w:val="00BE068D"/>
    <w:rsid w:val="00BE2F14"/>
    <w:rsid w:val="00C075BB"/>
    <w:rsid w:val="00C10D7E"/>
    <w:rsid w:val="00C111A7"/>
    <w:rsid w:val="00C1724F"/>
    <w:rsid w:val="00C176ED"/>
    <w:rsid w:val="00C2113F"/>
    <w:rsid w:val="00C31519"/>
    <w:rsid w:val="00C3170E"/>
    <w:rsid w:val="00C32A6B"/>
    <w:rsid w:val="00C34C7D"/>
    <w:rsid w:val="00C371F1"/>
    <w:rsid w:val="00C67A14"/>
    <w:rsid w:val="00C712DE"/>
    <w:rsid w:val="00C73D09"/>
    <w:rsid w:val="00C77530"/>
    <w:rsid w:val="00C933DD"/>
    <w:rsid w:val="00C9653E"/>
    <w:rsid w:val="00CC1FF0"/>
    <w:rsid w:val="00D037C5"/>
    <w:rsid w:val="00D14D5C"/>
    <w:rsid w:val="00D34FB3"/>
    <w:rsid w:val="00D352D1"/>
    <w:rsid w:val="00D4157C"/>
    <w:rsid w:val="00D42E36"/>
    <w:rsid w:val="00D57D17"/>
    <w:rsid w:val="00D77531"/>
    <w:rsid w:val="00D927E9"/>
    <w:rsid w:val="00DD3000"/>
    <w:rsid w:val="00DE3970"/>
    <w:rsid w:val="00DE46F5"/>
    <w:rsid w:val="00DF37FF"/>
    <w:rsid w:val="00E02967"/>
    <w:rsid w:val="00E12B76"/>
    <w:rsid w:val="00E14CD5"/>
    <w:rsid w:val="00E24E0B"/>
    <w:rsid w:val="00E25BCF"/>
    <w:rsid w:val="00E51D73"/>
    <w:rsid w:val="00E52DD6"/>
    <w:rsid w:val="00E61C04"/>
    <w:rsid w:val="00E62483"/>
    <w:rsid w:val="00E75878"/>
    <w:rsid w:val="00E76071"/>
    <w:rsid w:val="00E91C28"/>
    <w:rsid w:val="00E91CD9"/>
    <w:rsid w:val="00E9658A"/>
    <w:rsid w:val="00EC0732"/>
    <w:rsid w:val="00EC7732"/>
    <w:rsid w:val="00ED66ED"/>
    <w:rsid w:val="00EE52BF"/>
    <w:rsid w:val="00EF58B5"/>
    <w:rsid w:val="00F11238"/>
    <w:rsid w:val="00F37A4E"/>
    <w:rsid w:val="00F40D97"/>
    <w:rsid w:val="00F43A70"/>
    <w:rsid w:val="00F854F8"/>
    <w:rsid w:val="00FA0580"/>
    <w:rsid w:val="00FA63E8"/>
    <w:rsid w:val="00FB54B9"/>
    <w:rsid w:val="00FC52EE"/>
    <w:rsid w:val="00FC5BEF"/>
    <w:rsid w:val="00FD47B7"/>
    <w:rsid w:val="00FD5356"/>
    <w:rsid w:val="00FF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F1E8"/>
  <w15:docId w15:val="{85106324-D1D7-4933-B88E-E41E6C93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E1"/>
  </w:style>
  <w:style w:type="paragraph" w:styleId="Heading1">
    <w:name w:val="heading 1"/>
    <w:basedOn w:val="Normal"/>
    <w:next w:val="Normal"/>
    <w:link w:val="Heading1Char"/>
    <w:uiPriority w:val="9"/>
    <w:qFormat/>
    <w:rsid w:val="008F3CE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F3CE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F3CE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F3CE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F3CE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F3CE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F3CE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F3CE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F3CE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CE1"/>
    <w:rPr>
      <w:rFonts w:asciiTheme="majorHAnsi" w:eastAsiaTheme="majorEastAsia" w:hAnsiTheme="majorHAnsi" w:cstheme="majorBidi"/>
      <w:caps/>
      <w:sz w:val="28"/>
      <w:szCs w:val="28"/>
    </w:rPr>
  </w:style>
  <w:style w:type="character" w:customStyle="1" w:styleId="Heading1Char">
    <w:name w:val="Heading 1 Char"/>
    <w:basedOn w:val="DefaultParagraphFont"/>
    <w:link w:val="Heading1"/>
    <w:uiPriority w:val="9"/>
    <w:rsid w:val="008F3CE1"/>
    <w:rPr>
      <w:rFonts w:asciiTheme="majorHAnsi" w:eastAsiaTheme="majorEastAsia" w:hAnsiTheme="majorHAnsi" w:cstheme="majorBidi"/>
      <w:caps/>
      <w:sz w:val="36"/>
      <w:szCs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56D4"/>
    <w:rPr>
      <w:color w:val="0563C1" w:themeColor="hyperlink"/>
      <w:u w:val="single"/>
    </w:rPr>
  </w:style>
  <w:style w:type="character" w:styleId="UnresolvedMention">
    <w:name w:val="Unresolved Mention"/>
    <w:basedOn w:val="DefaultParagraphFont"/>
    <w:uiPriority w:val="99"/>
    <w:semiHidden/>
    <w:unhideWhenUsed/>
    <w:rsid w:val="009A56D4"/>
    <w:rPr>
      <w:color w:val="605E5C"/>
      <w:shd w:val="clear" w:color="auto" w:fill="E1DFDD"/>
    </w:rPr>
  </w:style>
  <w:style w:type="paragraph" w:styleId="ListParagraph">
    <w:name w:val="List Paragraph"/>
    <w:basedOn w:val="Normal"/>
    <w:uiPriority w:val="34"/>
    <w:qFormat/>
    <w:rsid w:val="0038329E"/>
    <w:pPr>
      <w:ind w:left="720"/>
      <w:contextualSpacing/>
    </w:pPr>
  </w:style>
  <w:style w:type="character" w:customStyle="1" w:styleId="Heading3Char">
    <w:name w:val="Heading 3 Char"/>
    <w:basedOn w:val="DefaultParagraphFont"/>
    <w:link w:val="Heading3"/>
    <w:uiPriority w:val="9"/>
    <w:semiHidden/>
    <w:rsid w:val="008F3CE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F3CE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F3CE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F3CE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F3CE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F3CE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F3CE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F3CE1"/>
    <w:pPr>
      <w:spacing w:line="240" w:lineRule="auto"/>
    </w:pPr>
    <w:rPr>
      <w:b/>
      <w:bCs/>
      <w:smallCaps/>
      <w:color w:val="595959" w:themeColor="text1" w:themeTint="A6"/>
    </w:rPr>
  </w:style>
  <w:style w:type="paragraph" w:styleId="Title">
    <w:name w:val="Title"/>
    <w:basedOn w:val="Normal"/>
    <w:next w:val="Normal"/>
    <w:link w:val="TitleChar"/>
    <w:uiPriority w:val="10"/>
    <w:qFormat/>
    <w:rsid w:val="008F3CE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F3CE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F3CE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F3CE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F3CE1"/>
    <w:rPr>
      <w:b/>
      <w:bCs/>
    </w:rPr>
  </w:style>
  <w:style w:type="character" w:styleId="Emphasis">
    <w:name w:val="Emphasis"/>
    <w:basedOn w:val="DefaultParagraphFont"/>
    <w:uiPriority w:val="20"/>
    <w:qFormat/>
    <w:rsid w:val="008F3CE1"/>
    <w:rPr>
      <w:i/>
      <w:iCs/>
    </w:rPr>
  </w:style>
  <w:style w:type="paragraph" w:styleId="NoSpacing">
    <w:name w:val="No Spacing"/>
    <w:uiPriority w:val="1"/>
    <w:qFormat/>
    <w:rsid w:val="008F3CE1"/>
    <w:pPr>
      <w:spacing w:after="0" w:line="240" w:lineRule="auto"/>
    </w:pPr>
  </w:style>
  <w:style w:type="paragraph" w:styleId="Quote">
    <w:name w:val="Quote"/>
    <w:basedOn w:val="Normal"/>
    <w:next w:val="Normal"/>
    <w:link w:val="QuoteChar"/>
    <w:uiPriority w:val="29"/>
    <w:qFormat/>
    <w:rsid w:val="008F3CE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F3CE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F3CE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F3CE1"/>
    <w:rPr>
      <w:color w:val="404040" w:themeColor="text1" w:themeTint="BF"/>
      <w:sz w:val="32"/>
      <w:szCs w:val="32"/>
    </w:rPr>
  </w:style>
  <w:style w:type="character" w:styleId="SubtleEmphasis">
    <w:name w:val="Subtle Emphasis"/>
    <w:basedOn w:val="DefaultParagraphFont"/>
    <w:uiPriority w:val="19"/>
    <w:qFormat/>
    <w:rsid w:val="008F3CE1"/>
    <w:rPr>
      <w:i/>
      <w:iCs/>
      <w:color w:val="595959" w:themeColor="text1" w:themeTint="A6"/>
    </w:rPr>
  </w:style>
  <w:style w:type="character" w:styleId="IntenseEmphasis">
    <w:name w:val="Intense Emphasis"/>
    <w:basedOn w:val="DefaultParagraphFont"/>
    <w:uiPriority w:val="21"/>
    <w:qFormat/>
    <w:rsid w:val="008F3CE1"/>
    <w:rPr>
      <w:b/>
      <w:bCs/>
      <w:i/>
      <w:iCs/>
    </w:rPr>
  </w:style>
  <w:style w:type="character" w:styleId="SubtleReference">
    <w:name w:val="Subtle Reference"/>
    <w:basedOn w:val="DefaultParagraphFont"/>
    <w:uiPriority w:val="31"/>
    <w:qFormat/>
    <w:rsid w:val="008F3C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3CE1"/>
    <w:rPr>
      <w:b/>
      <w:bCs/>
      <w:caps w:val="0"/>
      <w:smallCaps/>
      <w:color w:val="auto"/>
      <w:spacing w:val="3"/>
      <w:u w:val="single"/>
    </w:rPr>
  </w:style>
  <w:style w:type="character" w:styleId="BookTitle">
    <w:name w:val="Book Title"/>
    <w:basedOn w:val="DefaultParagraphFont"/>
    <w:uiPriority w:val="33"/>
    <w:qFormat/>
    <w:rsid w:val="008F3CE1"/>
    <w:rPr>
      <w:b/>
      <w:bCs/>
      <w:smallCaps/>
      <w:spacing w:val="7"/>
    </w:rPr>
  </w:style>
  <w:style w:type="paragraph" w:styleId="TOCHeading">
    <w:name w:val="TOC Heading"/>
    <w:basedOn w:val="Heading1"/>
    <w:next w:val="Normal"/>
    <w:uiPriority w:val="39"/>
    <w:semiHidden/>
    <w:unhideWhenUsed/>
    <w:qFormat/>
    <w:rsid w:val="008F3CE1"/>
    <w:pPr>
      <w:outlineLvl w:val="9"/>
    </w:pPr>
  </w:style>
  <w:style w:type="paragraph" w:styleId="Header">
    <w:name w:val="header"/>
    <w:basedOn w:val="Normal"/>
    <w:link w:val="HeaderChar"/>
    <w:uiPriority w:val="99"/>
    <w:unhideWhenUsed/>
    <w:rsid w:val="00087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830"/>
  </w:style>
  <w:style w:type="paragraph" w:styleId="Footer">
    <w:name w:val="footer"/>
    <w:basedOn w:val="Normal"/>
    <w:link w:val="FooterChar"/>
    <w:uiPriority w:val="99"/>
    <w:unhideWhenUsed/>
    <w:rsid w:val="00087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4643">
      <w:bodyDiv w:val="1"/>
      <w:marLeft w:val="0"/>
      <w:marRight w:val="0"/>
      <w:marTop w:val="0"/>
      <w:marBottom w:val="0"/>
      <w:divBdr>
        <w:top w:val="none" w:sz="0" w:space="0" w:color="auto"/>
        <w:left w:val="none" w:sz="0" w:space="0" w:color="auto"/>
        <w:bottom w:val="none" w:sz="0" w:space="0" w:color="auto"/>
        <w:right w:val="none" w:sz="0" w:space="0" w:color="auto"/>
      </w:divBdr>
    </w:div>
    <w:div w:id="186863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us02web.zoom.us/j/85069945233?pwd=VmJMcVNROVpWdmZPajk5UnhmR2NF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0023-9A0D-48A8-8ED7-41E519F1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White</dc:creator>
  <cp:keywords/>
  <cp:lastModifiedBy>Little Thetford</cp:lastModifiedBy>
  <cp:revision>136</cp:revision>
  <dcterms:created xsi:type="dcterms:W3CDTF">2021-04-23T18:24:00Z</dcterms:created>
  <dcterms:modified xsi:type="dcterms:W3CDTF">2021-04-29T13:59:00Z</dcterms:modified>
</cp:coreProperties>
</file>